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Коллегии Евразийской экономической комиссии от 22.09.2015 N 122</w:t>
              <w:br/>
              <w:t xml:space="preserve">(ред. от 23.12.2024)</w:t>
              <w:br/>
              <w:t xml:space="preserve">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22 сентября 2015 г. N 122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ФУНКЦИОНИРОВАНИЯ СИСТЕМ ЭЛЕКТРОННЫХ ПАСПОРТОВ ТРАНСПОРТНЫХ</w:t>
      </w:r>
    </w:p>
    <w:p>
      <w:pPr>
        <w:pStyle w:val="2"/>
        <w:jc w:val="center"/>
      </w:pPr>
      <w:r>
        <w:rPr>
          <w:sz w:val="24"/>
        </w:rPr>
        <w:t xml:space="preserve">СРЕДСТВ (ЭЛЕКТРОННЫХ ПАСПОРТОВ ШАССИ ТРАНСПОРТНЫХ СРЕДСТВ)</w:t>
      </w:r>
    </w:p>
    <w:p>
      <w:pPr>
        <w:pStyle w:val="2"/>
        <w:jc w:val="center"/>
      </w:pPr>
      <w:r>
        <w:rPr>
          <w:sz w:val="24"/>
        </w:rPr>
        <w:t xml:space="preserve">И ЭЛЕКТРОННЫХ ПАСПОРТОВ САМОХОДНЫХ МАШИН</w:t>
      </w:r>
    </w:p>
    <w:p>
      <w:pPr>
        <w:pStyle w:val="2"/>
        <w:jc w:val="center"/>
      </w:pPr>
      <w:r>
        <w:rPr>
          <w:sz w:val="24"/>
        </w:rPr>
        <w:t xml:space="preserve">И ДРУГИХ ВИДОВ ТЕХНИКИ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14.06.2016 </w:t>
            </w:r>
            <w:hyperlink w:history="0" r:id="rId7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14.06.2016 </w:t>
            </w:r>
            <w:hyperlink w:history="0" r:id="rId8" w:tooltip="Решение Коллегии Евразийской экономической комиссии от 14.06.2016 N 72 &quot;О внесении изменений в пункт 2 Решения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72</w:t>
              </w:r>
            </w:hyperlink>
            <w:r>
              <w:rPr>
                <w:sz w:val="24"/>
                <w:color w:val="392c69"/>
              </w:rPr>
              <w:t xml:space="preserve">, от 13.02.2017 </w:t>
            </w:r>
            <w:hyperlink w:history="0" r:id="rId9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23.05.2017 </w:t>
            </w:r>
            <w:hyperlink w:history="0" r:id="rId10" w:tooltip="Решение Коллегии Евразийской экономической комиссии от 23.05.2017 N 57 &quot;О внесении изменения в пункт 2 Решения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57</w:t>
              </w:r>
            </w:hyperlink>
            <w:r>
              <w:rPr>
                <w:sz w:val="24"/>
                <w:color w:val="392c69"/>
              </w:rPr>
              <w:t xml:space="preserve">, от 29.05.2018 </w:t>
            </w:r>
            <w:hyperlink w:history="0" r:id="rId11" w:tooltip="Решение Коллегии Евразийской экономической комиссии от 29.05.2018 N 88 &quot;О внесении изменения в пункт 2 Решения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88</w:t>
              </w:r>
            </w:hyperlink>
            <w:r>
              <w:rPr>
                <w:sz w:val="24"/>
                <w:color w:val="392c69"/>
              </w:rPr>
              <w:t xml:space="preserve">, от 14.10.2019 </w:t>
            </w:r>
            <w:hyperlink w:history="0" r:id="rId12" w:tooltip="Решение Коллегии Евразийской экономической комиссии от 14.10.2019 N 178 &quot;О внесении изменений в пункт 2 Решения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178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13.10.2020 </w:t>
            </w:r>
            <w:hyperlink w:history="0" r:id="rId13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124</w:t>
              </w:r>
            </w:hyperlink>
            <w:r>
              <w:rPr>
                <w:sz w:val="24"/>
                <w:color w:val="392c69"/>
              </w:rPr>
              <w:t xml:space="preserve">, от 16.02.2021 </w:t>
            </w:r>
            <w:hyperlink w:history="0" r:id="rId14" w:tooltip="Решение Коллегии Евразийской экономической комиссии от 16.02.2021 N 1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14</w:t>
              </w:r>
            </w:hyperlink>
            <w:r>
              <w:rPr>
                <w:sz w:val="24"/>
                <w:color w:val="392c69"/>
              </w:rPr>
              <w:t xml:space="preserve">, от 26.10.2021 </w:t>
            </w:r>
            <w:hyperlink w:history="0" r:id="rId15" w:tooltip="Решение Коллегии Евразийской экономической комиссии от 26.10.2021 N 141 &quot;О внесении изменения в пункт 2 Решения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141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14.12.2021 </w:t>
            </w:r>
            <w:hyperlink w:history="0" r:id="rId16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174</w:t>
              </w:r>
            </w:hyperlink>
            <w:r>
              <w:rPr>
                <w:sz w:val="24"/>
                <w:color w:val="392c69"/>
              </w:rPr>
              <w:t xml:space="preserve">, от 01.11.2022 </w:t>
            </w:r>
            <w:hyperlink w:history="0" r:id="rId17" w:tooltip="Решение Коллегии Евразийской экономической комиссии от 01.11.2022 N 166 &quot;О внесении изменения в пункт 2 Решения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166</w:t>
              </w:r>
            </w:hyperlink>
            <w:r>
              <w:rPr>
                <w:sz w:val="24"/>
                <w:color w:val="392c69"/>
              </w:rPr>
              <w:t xml:space="preserve">, от 29.11.2022 </w:t>
            </w:r>
            <w:hyperlink w:history="0" r:id="rId18" w:tooltip="Решение Коллегии Евразийской экономической комиссии от 29.11.2022 N 187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187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hyperlink w:history="0" r:id="rId19" w:tooltip="Решение Коллегии Евразийской экономической комиссии от 20.12.2022 N 202 &quot;О внесении изменений в Решение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, от 10.01.2023 </w:t>
            </w:r>
            <w:hyperlink w:history="0" r:id="rId20" w:tooltip="Решение Коллегии Евразийской экономической комиссии от 10.01.2023 N 2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2</w:t>
              </w:r>
            </w:hyperlink>
            <w:r>
              <w:rPr>
                <w:sz w:val="24"/>
                <w:color w:val="392c69"/>
              </w:rPr>
              <w:t xml:space="preserve">, от 28.03.2023 </w:t>
            </w:r>
            <w:hyperlink w:history="0" r:id="rId21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      <w:r>
                <w:rPr>
                  <w:sz w:val="24"/>
                  <w:color w:val="0000ff"/>
                </w:rPr>
                <w:t xml:space="preserve">N 42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27.12.2023 </w:t>
            </w:r>
            <w:hyperlink w:history="0" r:id="rId22" w:tooltip="Решение Коллегии Евразийской экономической комиссии от 27.12.2023 N 188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188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23" w:tooltip="Решение Коллегии Евразийской экономической комиссии от 23.12.2024 N 153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153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4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{КонсультантПлюс}">
        <w:r>
          <w:rPr>
            <w:sz w:val="24"/>
            <w:color w:val="0000ff"/>
          </w:rPr>
          <w:t xml:space="preserve">абзацем первым статьи 3</w:t>
        </w:r>
      </w:hyperlink>
      <w:r>
        <w:rPr>
          <w:sz w:val="24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решила: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8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- Порядок).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что:</w:t>
      </w:r>
    </w:p>
    <w:bookmarkStart w:id="24" w:name="P24"/>
    <w:bookmarkEnd w:id="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 31 марта 2021 г. допускается оформление паспортов транспортных средств (паспортов шасси транспортных средств) по форме и в соответствии с правилами, которые установлены законодательством Республики Беларусь, Республики Казахстан и Кыргызской Республики;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26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 1 января 2016 г. допускается оформление паспортов самоходных машин и других видов техники по форме и в соответствии с правилами, которые установлены законодательством государства - члена Евразийского экономического союза (далее - государство-член);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bookmarkStart w:id="28" w:name="P28"/>
    <w:bookmarkEnd w:id="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допускается оформление паспортов самоходных машин и других видов техники в соответствии с единой </w:t>
      </w:r>
      <w:hyperlink w:history="0" r:id="rId28" w:tooltip="Решение Коллегии Евразийской экономической комиссии от 18.08.2015 N 100 (ред. от 17.08.2021) &quot;О паспорте самоходной машины и других видов техники&quot; (вместе с &quot;Порядком заполнения единой формы паспорта самоходной машины и других видов техники&quot;, &quot;Порядком обмена сведениями о бланках паспортов самоходных машин и других видов техники&quot;) {КонсультантПлюс}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 паспорта самоходной машины и других видов техники и </w:t>
      </w:r>
      <w:hyperlink w:history="0" r:id="rId29" w:tooltip="Решение Коллегии Евразийской экономической комиссии от 18.08.2015 N 100 (ред. от 17.08.2021) &quot;О паспорте самоходной машины и других видов техники&quot; (вместе с &quot;Порядком заполнения единой формы паспорта самоходной машины и других видов техники&quot;, &quot;Порядком обмена сведениями о бланках паспортов самоходных машин и других видов техники&quot;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заполнения единой формы паспорта самоходной машины и других видов техники, утвержденными Решением Коллегии Евразийской экономической комиссии от 18 августа 2015 г. N 100 (далее - единая форма):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Российской Федерации - до 1 ноября 2022 г.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Республике Беларусь и Республике Казахстан - до 30 июня 2023 г.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28.03.2023 N 42)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Республике Армения и Кыргызской Республике - до 31 августа 2023 г.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28.03.2023 N 42)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32" w:tooltip="Решение Коллегии Евразийской экономической комиссии от 20.12.2022 N 20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20.12.2022 N 202)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замена паспортов транспортных средств и паспортов самоходных машин и других видов техники, оформленных до вступления в силу настоящего Решения, а также в соответствии с </w:t>
      </w:r>
      <w:hyperlink w:history="0" w:anchor="P24" w:tooltip="а) до 31 марта 2021 г. допускается оформление паспортов транспортных средств (паспортов шасси транспортных средств) по форме и в соответствии с правилами, которые установлены законодательством Республики Беларусь, Республики Казахстан и Кыргызской Республики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w:anchor="P28" w:tooltip="в) допускается оформление паспортов самоходных машин и других видов техники в соответствии с единой формой паспорта самоходной машины и других видов техники и Порядком заполнения единой формы паспорта самоходной машины и других видов техники, утвержденными Решением Коллегии Евразийской экономической комиссии от 18 августа 2015 г. N 100 (далее - единая форма):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пункта, на электронные паспорта транспортных средств и электронные паспорта самоходных машин и других видов техники (далее - электронные паспорта) осуществляется по заявлению собственника транспортного средства (самоходной машины и другого вида техники);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не допускается одновременное оформление электронного паспорта и паспорта на бумажном носителе на 1 транспортное средство (шасси транспортного средства), самоходную машину и другой вид техники;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 2 ноября 2020 г. транспортные средства, изготовленные в государствах-членах, регистрируются в Российской Федерации только при наличии электронных паспортов, оформленных в соответствии с </w:t>
      </w:r>
      <w:hyperlink w:history="0" w:anchor="P80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транспортных средств, выпущенных в обращение в государствах-членах, их регистрация в Российской Федерации осуществляется только при наличии электронных паспортов, оформленных в соответствии с </w:t>
      </w:r>
      <w:hyperlink w:history="0" w:anchor="P217" w:tooltip="22. Электронные паспорта на транспортные средства (шасси, машины), выпущенные в обращение до даты начала применения электронных паспортов, оформляются уполномоченным органом (организацией) в объеме сведений, не менее указанных соответственно в приложениях N 1 и 2 к настоящему Порядку. При этом уполномоченным органом (организацией) в раздел &quot;Административная информация&quot; электронного паспорта вносятся сведения об основаниях оформления электронного паспорта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Порядка, на основании документов, предусмотренных законодательством государств-членов.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Уполномоченным органам (организациям) Российской Федерации обеспечить оформление электронных паспортов на транспортные средства (шасси транспортных средств) другого государства-члена (при отсутствии возможности у государства-члена обеспечить оформление электронных паспортов транспортных средств (шасси транспортных средств));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34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 1 июля 2023 г.: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28.03.2023 N 42)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самоходные машины и другие виды техники, изготовленные в государствах-членах и (или) выпущенные в обращение в государствах-членах после 30 июня 2023 г., регистрируются в Республике Беларусь, Республике Казахстан и Российской Федерации только при наличии электронных паспортов, оформленных в соответствии с </w:t>
      </w:r>
      <w:hyperlink w:history="0" w:anchor="P80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28.03.2023 N 42)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поставки в Республику Беларусь, Республику Казахстан и Российскую Федерацию самоходных машин и других видов техники с паспортом, оформленным по единой </w:t>
      </w:r>
      <w:hyperlink w:history="0" r:id="rId37" w:tooltip="Решение Коллегии Евразийской экономической комиссии от 18.08.2015 N 100 (ред. от 17.08.2021) &quot;О паспорте самоходной машины и других видов техники&quot; (вместе с &quot;Порядком заполнения единой формы паспорта самоходной машины и других видов техники&quot;, &quot;Порядком обмена сведениями о бланках паспортов самоходных машин и других видов техники&quot;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после 30 июня 2023 г., на них оформляется электронный паспорт в соответствии с </w:t>
      </w:r>
      <w:hyperlink w:history="0" w:anchor="P80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28.03.2023 N 42)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39" w:tooltip="Решение Коллегии Евразийской экономической комиссии от 20.12.2022 N 20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20.12.2022 N 202)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законодательством государств-членов определяются: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40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тельных сведений, носящих информационный характер, указываемых в разделе &quot;Иные сведения, носящие информационный характер&quot; электронного паспорта транспортного средства и электронного паспорта шасси транспортного средства&quot;) {КонсультантПлюс}">
        <w:r>
          <w:rPr>
            <w:sz w:val="24"/>
            <w:color w:val="0000ff"/>
          </w:rPr>
          <w:t xml:space="preserve">срок</w:t>
        </w:r>
      </w:hyperlink>
      <w:r>
        <w:rPr>
          <w:sz w:val="24"/>
        </w:rPr>
        <w:t xml:space="preserve"> присвоения уникального номера электронного паспорта, не превышающий 24 часов после заполнения всех полей разделов электронного паспорта уполномоченным органом (организацией) или организацией-изготовителем, включенными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 подтверждения сведений, содержащихся в электронном паспорте, посредством применения электронной цифровой подписи (электронной подписи);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41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тельных сведений, носящих информационный характер, указываемых в разделе &quot;Иные сведения, носящие информационный характер&quot; электронного паспорта транспортного средства и электронного паспорта шасси транспортного средства&quot;) {КонсультантПлюс}">
        <w:r>
          <w:rPr>
            <w:sz w:val="24"/>
            <w:color w:val="0000ff"/>
          </w:rPr>
          <w:t xml:space="preserve">срок</w:t>
        </w:r>
      </w:hyperlink>
      <w:r>
        <w:rPr>
          <w:sz w:val="24"/>
        </w:rPr>
        <w:t xml:space="preserve"> направления заявлений о внесении изменений в электронные паспорта администратору систем электронных паспортов органами государств-членов, осуществляющими регистрационные действия в отношении транспортных средств, самоходных машин и других видов техники, не превышающий 24 часов;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необходимость наличия электронных паспортов со статусом "действующий" в системах электронных паспортов для осуществления регистрационных действий в отношении транспортных средств, самоходных машин и других видов техники, на которые оформлены эти электронные паспорта.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Уполномоченным органам Республики Беларусь, Республики Казахстан и Кыргызской Республики обеспечить до 31 марта 2021 г. через национальных операторов: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администратору систем электронных паспортов (далее - администратор) по его запросу сведений о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представление администратору сведений о совершенных регистрационных действиях, указанных в </w:t>
      </w:r>
      <w:hyperlink w:history="0" w:anchor="P444" w:tooltip="12. Сведения о государственной регистрации транспортного средства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приложения N 3 к Порядку, в отношении транспортных средств, на которые оформлены электронные паспорта.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hyperlink w:history="0" r:id="rId42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Уполномоченным органам Республики Армения обеспечить представление администратору по его запросу сведений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совершенных регистрационных действиях, указанных в </w:t>
      </w:r>
      <w:hyperlink w:history="0" w:anchor="P444" w:tooltip="12. Сведения о государственной регистрации транспортного средства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приложения N 3 к Порядку, в отношении транспортных средств, на которые оформлены электронные паспорта.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43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Уполномоченным органам Республики Армения, Республики Беларусь, Республики Казахстан и Кыргызской Республики до 31 марта 2021 г. в целях свободного (беспрепятственного) обращения транспортных средств обеспечить возможность совершения регистрационных действий в отношении транспортных средств на основании электронных паспортов и (или) выписок из электронных паспортов, заверенных печатью организации-изготовителя, администратора или национального оператора.</w:t>
      </w:r>
    </w:p>
    <w:p>
      <w:pPr>
        <w:pStyle w:val="0"/>
        <w:jc w:val="both"/>
      </w:pPr>
      <w:r>
        <w:rPr>
          <w:sz w:val="24"/>
        </w:rPr>
        <w:t xml:space="preserve">(п. 3.3 введен </w:t>
      </w:r>
      <w:hyperlink w:history="0" r:id="rId44" w:tooltip="Решение Коллегии Евразийской экономической комиссии от 13.10.2020 N 124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13.10.2020 N 124)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3(4). Уполномоченным органам Республики Беларусь, Республики Казахстан и Российской Федерации обеспечить возможность осуществления регистрационных действий в отношении выпущенных в обращение самоходных машин и других видов техники при наличии электронных паспортов или паспортов, которые оформлены по единой </w:t>
      </w:r>
      <w:hyperlink w:history="0" r:id="rId45" w:tooltip="Решение Коллегии Евразийской экономической комиссии от 18.08.2015 N 100 (ред. от 17.08.2021) &quot;О паспорте самоходной машины и других видов техники&quot; (вместе с &quot;Порядком заполнения единой формы паспорта самоходной машины и других видов техники&quot;, &quot;Порядком обмена сведениями о бланках паспортов самоходных машин и других видов техники&quot;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до 30 июня 2023 г. включительно, уполномоченным органам Республики Армения и Кыргызской Республики обеспечить возможность осуществления таких регистрационных действий при наличии электронных паспортов или паспортов, которые оформлены по единой </w:t>
      </w:r>
      <w:hyperlink w:history="0" r:id="rId46" w:tooltip="Решение Коллегии Евразийской экономической комиссии от 18.08.2015 N 100 (ред. от 17.08.2021) &quot;О паспорте самоходной машины и других видов техники&quot; (вместе с &quot;Порядком заполнения единой формы паспорта самоходной машины и других видов техники&quot;, &quot;Порядком обмена сведениями о бланках паспортов самоходных машин и других видов техники&quot;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до 31 августа 2023 г. включительно.</w:t>
      </w:r>
    </w:p>
    <w:p>
      <w:pPr>
        <w:pStyle w:val="0"/>
        <w:jc w:val="both"/>
      </w:pPr>
      <w:r>
        <w:rPr>
          <w:sz w:val="24"/>
        </w:rPr>
        <w:t xml:space="preserve">(п. 3(4) введен </w:t>
      </w:r>
      <w:hyperlink w:history="0" r:id="rId47" w:tooltip="Решение Коллегии Евразийской экономической комиссии от 20.12.2022 N 20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20.12.2022 N 202; в ред. </w:t>
      </w:r>
      <w:hyperlink w:history="0" r:id="rId48" w:tooltip="Решение Коллегии Евразийской экономической комиссии от 28.03.2023 N 42 &quot;О внесении изменений в Решение Коллегии Евразийской экономической комиссии от 22 сентября 2015 г. N 122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28.03.2023 N 42)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Решение вступает в силу по истечении 30 календарных дней с даты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В.ХРИСТЕНКО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Решением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22 сентября 2015 г. N 122</w:t>
      </w:r>
    </w:p>
    <w:p>
      <w:pPr>
        <w:pStyle w:val="0"/>
        <w:jc w:val="both"/>
      </w:pPr>
      <w:r>
        <w:rPr>
          <w:sz w:val="24"/>
        </w:rPr>
      </w:r>
    </w:p>
    <w:bookmarkStart w:id="80" w:name="P80"/>
    <w:bookmarkEnd w:id="8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ФУНКЦИОНИРОВАНИЯ СИСТЕМ ЭЛЕКТРОННЫХ ПАСПОРТОВ ТРАНСПОРТНЫХ</w:t>
      </w:r>
    </w:p>
    <w:p>
      <w:pPr>
        <w:pStyle w:val="2"/>
        <w:jc w:val="center"/>
      </w:pPr>
      <w:r>
        <w:rPr>
          <w:sz w:val="24"/>
        </w:rPr>
        <w:t xml:space="preserve">СРЕДСТВ (ЭЛЕКТРОННЫХ ПАСПОРТОВ ШАССИ ТРАНСПОРТНЫХ СРЕДСТВ)</w:t>
      </w:r>
    </w:p>
    <w:p>
      <w:pPr>
        <w:pStyle w:val="2"/>
        <w:jc w:val="center"/>
      </w:pPr>
      <w:r>
        <w:rPr>
          <w:sz w:val="24"/>
        </w:rPr>
        <w:t xml:space="preserve">И ЭЛЕКТРОННЫХ ПАСПОРТОВ САМОХОДНЫХ МАШИН</w:t>
      </w:r>
    </w:p>
    <w:p>
      <w:pPr>
        <w:pStyle w:val="2"/>
        <w:jc w:val="center"/>
      </w:pPr>
      <w:r>
        <w:rPr>
          <w:sz w:val="24"/>
        </w:rPr>
        <w:t xml:space="preserve">И ДРУГИХ ВИДОВ ТЕХНИКИ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14.06.2016 </w:t>
            </w:r>
            <w:hyperlink w:history="0" r:id="rId49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13.02.2017 </w:t>
            </w:r>
            <w:hyperlink w:history="0" r:id="rId50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16.02.2021 </w:t>
            </w:r>
            <w:hyperlink w:history="0" r:id="rId51" w:tooltip="Решение Коллегии Евразийской экономической комиссии от 16.02.2021 N 1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14.12.2021 </w:t>
            </w:r>
            <w:hyperlink w:history="0" r:id="rId52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174</w:t>
              </w:r>
            </w:hyperlink>
            <w:r>
              <w:rPr>
                <w:sz w:val="24"/>
                <w:color w:val="392c69"/>
              </w:rPr>
              <w:t xml:space="preserve">, от 29.11.2022 </w:t>
            </w:r>
            <w:hyperlink w:history="0" r:id="rId53" w:tooltip="Решение Коллегии Евразийской экономической комиссии от 29.11.2022 N 187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187</w:t>
              </w:r>
            </w:hyperlink>
            <w:r>
              <w:rPr>
                <w:sz w:val="24"/>
                <w:color w:val="392c69"/>
              </w:rPr>
              <w:t xml:space="preserve">, от 10.01.2023 </w:t>
            </w:r>
            <w:hyperlink w:history="0" r:id="rId54" w:tooltip="Решение Коллегии Евразийской экономической комиссии от 10.01.2023 N 2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27.12.2023 </w:t>
            </w:r>
            <w:hyperlink w:history="0" r:id="rId55" w:tooltip="Решение Коллегии Евразийской экономической комиссии от 27.12.2023 N 188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188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56" w:tooltip="Решение Коллегии Евразийской экономической комиссии от 23.12.2024 N 153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153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со </w:t>
      </w:r>
      <w:hyperlink w:history="0" r:id="rId57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- Соглашение) и определяет правила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- электронные паспорта) государств - членов Евразийского экономического союза (далее соответственно - государства-члены, Союз).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настоящем Порядке, применяются в значениях, определенных </w:t>
      </w:r>
      <w:hyperlink w:history="0" r:id="rId58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{КонсультантПлюс}">
        <w:r>
          <w:rPr>
            <w:sz w:val="24"/>
            <w:color w:val="0000ff"/>
          </w:rPr>
          <w:t xml:space="preserve">статьей 2</w:t>
        </w:r>
      </w:hyperlink>
      <w:r>
        <w:rPr>
          <w:sz w:val="24"/>
        </w:rPr>
        <w:t xml:space="preserve">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Электронные паспорта оформляются в системах электронных паспортов на принадлежащие юридическим и физическим лицам государств-членов, юридическим и физическим лицам государств, не являющихся членами Союза, а также физическим лицам без гражданства: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транспортные средства, предназначенные для движения по автомобильным дорогам общего пользования, подлежащие государственной регистрации;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шасси транспортных средств (далее - шасси);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самоходные машины и другие виды техники (далее - машины), подлежащие государственной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Участниками систем электронных паспортов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59" w:tooltip="Решение Совета Евразийской экономической комиссии от 18.09.2014 N 59 &quot;Об организации работ по подготовке документов и проведению мероприятий, необходимых для введения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и об определении администратора систем электронных паспортов транспортных средств (паспортов шасси транспортных средств) и электронных паспортов самоходных машин и д {КонсультантПлюс}">
        <w:r>
          <w:rPr>
            <w:sz w:val="24"/>
            <w:color w:val="0000ff"/>
          </w:rPr>
          <w:t xml:space="preserve">администратор</w:t>
        </w:r>
      </w:hyperlink>
      <w:r>
        <w:rPr>
          <w:sz w:val="24"/>
        </w:rPr>
        <w:t xml:space="preserve"> систем электронных паспортов (далее - администратор);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а(1)) национальный оператор систем электронных паспортов;</w:t>
      </w:r>
    </w:p>
    <w:p>
      <w:pPr>
        <w:pStyle w:val="0"/>
        <w:jc w:val="both"/>
      </w:pPr>
      <w:r>
        <w:rPr>
          <w:sz w:val="24"/>
        </w:rPr>
        <w:t xml:space="preserve">(пп. "а(1)" введен </w:t>
      </w:r>
      <w:hyperlink w:history="0" r:id="rId60" w:tooltip="Решение Коллегии Евразийской экономической комиссии от 10.01.2023 N 2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10.01.2023 N 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организации - изготовители транспортных средств (шасси, машин), включенные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- единый реестр), в том числе организации, осуществляющие сборочное производство продукции организации-изготовителя и уполномоченные этой организацией-изготовителем на оформление электронных паспортов на собранную ими продукцию, сведения о которых вносятся организацией-изготовителем в единый реестр в качестве сведений об организациях, уполномоченных на оформление электронных паспортов на собранную продукцию (далее - организации-изготовители);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61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13.02.2017 N 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органы (организации) государства-члена, уполномоченные на оформление паспортов (электронных паспортов) транспортных средств (шасси, машин), включенные в единый реестр (далее - уполномоченные органы (организации));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Евразийская экономическая комиссия;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органы государственной власти государств-членов,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органы, осуществляющие государственную регистрацию транспортных средств (машин) (далее - органы регистрации);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таможенные органы;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правоохранительные органы;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налоговые органы;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собственник транспортного средства (шасси, машины);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иные лица, заинтересованные в получении (направлении) сведений, содержащихся в электронных паспортах.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Электронные паспорта оформляются в системах электронных паспортов: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организацией-изготовителем - в отношении транспортных средств (шасси, машин), изготовленных этой организацией-изготовителем с даты начала применения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уполномоченным органом (организацией) -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единичных транспортных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транспортных средств (шасси, машин), ввозимых на таможенную территорию Союза физическим или юридическим лицом на срок более 12 месяцев подряд;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транспортных средств (шасси, машин), обращенных в собственность государства-члена в порядке, установленном законодательством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транспортных средств (шасси, машин), ввозимых на таможенную территорию Союза, на которые обращено взыскание;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транспортных средств (шасси, машин), изготовленных на таможенной территории Союза организацией-изготовителем, не включенной в единый реестр, - в случаях, установленных законодательством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транспортных средств (шасси, машин), выпущенных в обращение до даты начала применения электронных паспортов.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Электронному паспорту в процессе его оформления, заполнения и внесения в него изменений присваивается в системах электронных паспортов один из следующих статусов: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"незавершенный" - присваивается автоматически после присвоения уникального номера электронного паспорта и предусматривает заполнение уполномоченным органом (организацией) или организацией-изготовителем всех полей, предложенных для заполнения, с учетом особенностей объекта оформления электронного паспорта в соответствии с </w:t>
      </w:r>
      <w:hyperlink w:history="0" w:anchor="P159" w:tooltip="II. Порядок оформления электронных паспортов и внесения">
        <w:r>
          <w:rPr>
            <w:sz w:val="24"/>
            <w:color w:val="0000ff"/>
          </w:rPr>
          <w:t xml:space="preserve">разделом II</w:t>
        </w:r>
      </w:hyperlink>
      <w:r>
        <w:rPr>
          <w:sz w:val="24"/>
        </w:rPr>
        <w:t xml:space="preserve"> настоящего Порядка. Статус не присваивается в случае выполнения условий присвоения статуса "действующий";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"действующий" - присваивается автоматически после присвоения уникального номера электронного паспорта и поступления сведений о выпуске товара (в случае ввоза) и об уплате утилизационного или иного аналогичного сбора (далее утилизационный сбор) в соответствии с </w:t>
      </w:r>
      <w:hyperlink w:history="0" r:id="rId62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тельных сведений, носящих информационный характер, указываемых в разделе &quot;Иные сведения, носящие информационный характер&quot; электронного паспорта транспортного средства и электронного паспорта шасси транспортного средства&quot;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государства-члена в случае, предусмотренном законодательством этого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"погашенный" - присваивается автоматически в отношении электронного паспорта со статусом "действующий" после поступления сведений об изготовлении конечного транспортного средства (шасси, машины) на базе другого транспортного средства (шасси, машины) и оформлении электронного паспорта конечного транспортного средства (шасси, машины). Статус присваивается на основании сведений организации-изготовителя конечного транспортного средства (шасси, машины) при завершении оформления электронного паспорта путем введения уникального номера электронного паспорта и идентификационного (заводского) номера транспортного средства (шасси) либо идентификационного номера машины (VIN или PIN) или заводского номера машины (далее - идентификационный номер машины). Внесение изменений в электронный паспорт со статусом "погашенный"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Изменение статуса "погашенный" на иной осуществляется администратором на основании сведений, представленных организацией-изготовителем, послуживших основанием для присвоения статуса "погашенный". Электронный паспорт со статусом "погашенный" не может служить основанием для оформления другого электронного паспорта;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"аннулированный" - присваивается электронному паспорту, в отношении которого администратором проведено аннулирование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уведомления органа государственной власти государства-члена о признании документа, подтверждающего соответствие транспортного средства (шасси, машины) обязательным требованиям безопасности, недействующим;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органа регистрации о снятии транспортного средства (машины) с регистрационного учета в связи с вывозом с таможенной территории Союза или об аннулировании государственного регистрационного учета в связи с обнаружением признаков сокрытия, подделки, изменения, уничтожения идентификационного (заводского) номера транспортного средства (шасси) или идентификационного номера машины, нанесенного на транспортное средство (шасси, машину);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таможенных органов государств-членов о таможенных документах и ограничениях, в соответствии с которыми не выполняются условия статуса "действующий";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органов (организаций) государств-членов, уполномоченных на взимание утилизационного сбора, в соответствии с которыми не выполняются условия статуса "действующий";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сведений уполномоченного органа (организации) или организации-изготовителя о несоответствии года изготовления, сведений об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Изменение статуса "аннулированный" на иной осуществляется в случае устранения причин, послуживших основанием для присвоения электронному паспорту статуса "аннулированный";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"утилизированный" присваивается автоматически в отношении электронного паспорта со статусом "действующий" после поступления от органов регистрации и (или) специализированных организаций, определенных в соответствии с законодательством государств-членов, сведений об утилизации транспортного средства (шасси, машины).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рамках систем электронных паспортов осуществляется: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оформление электронного паспорта;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внесение изменений в электронный паспорт;</w:t>
      </w:r>
    </w:p>
    <w:bookmarkStart w:id="139" w:name="P139"/>
    <w:bookmarkEnd w:id="1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предоставление администратором дополнительных услуг, перечень, порядок предоставления и размер оплаты которых определяются администратором.</w:t>
      </w:r>
    </w:p>
    <w:bookmarkStart w:id="140" w:name="P140"/>
    <w:bookmarkEnd w:id="1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Оплата услуг, предоставляемых уполномоченными органами (организациями) и администратором в системах электронных паспортов при выполнении действий, указанных в </w:t>
      </w:r>
      <w:hyperlink w:history="0" w:anchor="P137" w:tooltip="а) оформление электронного паспорта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38" w:tooltip="б) внесение изменений в электронный паспорт;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настоящего Порядка, осуществляется в </w:t>
      </w:r>
      <w:hyperlink w:history="0" r:id="rId63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тельных сведений, носящих информационный характер, указываемых в разделе &quot;Иные сведения, носящие информационный характер&quot; электронного паспорта транспортного средства и электронного паспорта шасси транспортного средства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</w:t>
      </w:r>
      <w:r>
        <w:rPr>
          <w:sz w:val="24"/>
        </w:rPr>
        <w:t xml:space="preserve">размерах</w:t>
      </w:r>
      <w:r>
        <w:rPr>
          <w:sz w:val="24"/>
        </w:rPr>
        <w:t xml:space="preserve">, определяемых законодательством государства-члена.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После завершения оформления электронного паспорта в рамках систем электронных паспортов собственнику транспортного средства (шасси, машины) направляются в виде выписки из электронного паспорта сведения по перечням согласно </w:t>
      </w:r>
      <w:hyperlink w:history="0" w:anchor="P239" w:tooltip="ПЕРЕЧЕНЬ">
        <w:r>
          <w:rPr>
            <w:sz w:val="24"/>
            <w:color w:val="0000ff"/>
          </w:rPr>
          <w:t xml:space="preserve">приложениям N 1</w:t>
        </w:r>
      </w:hyperlink>
      <w:r>
        <w:rPr>
          <w:sz w:val="24"/>
        </w:rPr>
        <w:t xml:space="preserve"> и </w:t>
      </w:r>
      <w:hyperlink w:history="0" w:anchor="P27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соответственно с возможностью последующей распечатки указанной выписки.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Электронный паспорт транспортного средства содержит сведения по перечню согласно </w:t>
      </w:r>
      <w:hyperlink w:history="0" w:anchor="P308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, электронный паспорт шасси - согласно </w:t>
      </w:r>
      <w:hyperlink w:history="0" w:anchor="P467" w:tooltip="ПЕРЕЧЕНЬ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и электронный паспорт машины - согласно </w:t>
      </w:r>
      <w:hyperlink w:history="0" w:anchor="P590" w:tooltip="ПЕРЕЧЕНЬ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электронный паспорт транспортного средства (шасси, машины) могут включаться </w:t>
      </w:r>
      <w:hyperlink w:history="0" r:id="rId64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тельных сведений, носящих информационный характер, указываемых в разделе &quot;Иные сведения, носящие информационный характер&quot; электронного паспорта транспортного средства и электронного паспорта шасси транспортного средства&quot;) {КонсультантПлюс}">
        <w:r>
          <w:rPr>
            <w:sz w:val="24"/>
            <w:color w:val="0000ff"/>
          </w:rPr>
          <w:t xml:space="preserve">иные сведения</w:t>
        </w:r>
      </w:hyperlink>
      <w:r>
        <w:rPr>
          <w:sz w:val="24"/>
        </w:rPr>
        <w:t xml:space="preserve">, носящие информационный характер, в случае, если это предусмотрено законодательством государства-члена, на территории которого выпускается в обращение и (или) зарегистрировано транспортное средство (шасси, машина).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Порядок и размер оплаты дополнительных услуг, предусмотренных </w:t>
      </w:r>
      <w:hyperlink w:history="0" w:anchor="P139" w:tooltip="в) предоставление администратором дополнительных услуг, перечень, порядок предоставления и размер оплаты которых определяются администратором.">
        <w:r>
          <w:rPr>
            <w:sz w:val="24"/>
            <w:color w:val="0000ff"/>
          </w:rPr>
          <w:t xml:space="preserve">подпунктом "в" пункта 7</w:t>
        </w:r>
      </w:hyperlink>
      <w:r>
        <w:rPr>
          <w:sz w:val="24"/>
        </w:rPr>
        <w:t xml:space="preserve"> настоящего Порядка, размещаются на официальном сайте администратора в информационно-телекоммуникационной сети "Интернет", а порядок и размер оплаты услуг, предусмотренных </w:t>
      </w:r>
      <w:hyperlink w:history="0" w:anchor="P140" w:tooltip="8. Оплата услуг, предоставляемых уполномоченными органами (организациями) и администратором в системах электронных паспортов при выполнении действий, указанных в подпунктах &quot;а&quot; и &quot;б&quot; пункта 7 настоящего Порядка, осуществляется в порядке и размерах, определяемых законодательством государства-члена.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Порядка, - на официальных сайтах уполномоченных органов (организаций) и администратора в информационно-телекоммуникационной сети "Интернет".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Участникам систем электронных паспортов для использования исключительно в собственных нуждах и (или) для реализации задач, возложенных на них в соответствии с настоящим Порядком и (или) законодательством государства-члена, без взимания платы предоставляются по запросам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уполномоченным органам (организациям) и организациям-изготовителям - сведения, содержащиеся в оформленных ими электронных паспортах: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статусом "незавершенный" -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статусом "действующий" - за исключением сведений, указанных в </w:t>
      </w:r>
      <w:hyperlink w:history="0" w:anchor="P444" w:tooltip="12. Сведения о государственной регистрации транспортного средства:">
        <w:r>
          <w:rPr>
            <w:sz w:val="24"/>
            <w:color w:val="0000ff"/>
          </w:rPr>
          <w:t xml:space="preserve">пунктах 12</w:t>
        </w:r>
      </w:hyperlink>
      <w:r>
        <w:rPr>
          <w:sz w:val="24"/>
        </w:rPr>
        <w:t xml:space="preserve"> и </w:t>
      </w:r>
      <w:hyperlink w:history="0" w:anchor="P450" w:tooltip="13. Сведения о внесенных изменениях: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приложения N 3 к настоящему Порядку, </w:t>
      </w:r>
      <w:hyperlink w:history="0" w:anchor="P716" w:tooltip="12. Сведения о государственной регистрации самоходной машины (другого вида техники):">
        <w:r>
          <w:rPr>
            <w:sz w:val="24"/>
            <w:color w:val="0000ff"/>
          </w:rPr>
          <w:t xml:space="preserve">пунктах 12</w:t>
        </w:r>
      </w:hyperlink>
      <w:r>
        <w:rPr>
          <w:sz w:val="24"/>
        </w:rPr>
        <w:t xml:space="preserve"> и </w:t>
      </w:r>
      <w:hyperlink w:history="0" w:anchor="P722" w:tooltip="13. Сведения об изменениях, внесенных в конструкцию самоходной машины (другого вида техники):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приложения N 5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организациям - изготовителям конечных транспортных средств (шасси, машин) - сведения, содержащиеся в электронных паспортах со статусом "действующий", оформленных другими организациями-изготовителями или уполномоченными органами (организациями) на транспортные средства (шасси, машины), используемые в качестве базовых для изготовления конечного транспортного средства (шасси, машины), в отношении которого не были проведены действия по постановке на государственный регистрационный учет, при условии внесения в электронный паспорт уникального номера электронного паспорта и идентификационного (заводского) номера транспортного средства, или идентификационного номера шасси, или идентификационного номера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органам государственной власти государств-членов и национальному оператору, определенным законодательством государств-членов, - сведения, содержащиеся в электронных паспортах с любым статусом, в полном объеме;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Решение Коллегии Евразийской экономической комиссии от 10.01.2023 N 2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10.01.2023 N 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собственнику транспортного средства (шасси, машины) - сведения в объеме, предусмотренном </w:t>
      </w:r>
      <w:hyperlink w:history="0" w:anchor="P239" w:tooltip="ПЕРЕЧЕН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27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иным лицам - сведения о статусе электронного паспорта по запросу, содержащему: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(VIN) транспортного средства (шасси), номер шасси (рамы) или номер кузова (кабины, прицепа) - для транспортного средства (шасси);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идентификационный номер машины или номер кузова (кабины, прицепа) - для машины.</w:t>
      </w:r>
    </w:p>
    <w:bookmarkStart w:id="156" w:name="P156"/>
    <w:bookmarkEnd w:id="1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Участникам систем электронных паспортов на договорной основе предоставляется доступ к сведениям, содержащимся в электронных паспортах, и к сервисам систем электронных паспортов в объеме, порядке и на условиях, которые определяются администратором, за исключением случаев, предусмотренных </w:t>
      </w:r>
      <w:hyperlink w:history="0" w:anchor="P145" w:tooltip="12. Участникам систем электронных паспортов для использования исключительно в собственных нуждах и (или) для реализации задач, возложенных на них в соответствии с настоящим Порядком и (или) законодательством государства-члена, без взимания платы предоставляются по запросам следующие сведения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Порядок информационного обеспечения систем электронных паспортов приведен согласно </w:t>
      </w:r>
      <w:hyperlink w:history="0" w:anchor="P740" w:tooltip="ПОРЯДОК">
        <w:r>
          <w:rPr>
            <w:sz w:val="24"/>
            <w:color w:val="0000ff"/>
          </w:rPr>
          <w:t xml:space="preserve">приложению N 6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bookmarkStart w:id="159" w:name="P159"/>
    <w:bookmarkEnd w:id="159"/>
    <w:p>
      <w:pPr>
        <w:pStyle w:val="2"/>
        <w:outlineLvl w:val="1"/>
        <w:jc w:val="center"/>
      </w:pPr>
      <w:r>
        <w:rPr>
          <w:sz w:val="24"/>
        </w:rPr>
        <w:t xml:space="preserve">II. Порядок оформления электронных паспортов и внесения</w:t>
      </w:r>
    </w:p>
    <w:p>
      <w:pPr>
        <w:pStyle w:val="2"/>
        <w:jc w:val="center"/>
      </w:pPr>
      <w:r>
        <w:rPr>
          <w:sz w:val="24"/>
        </w:rPr>
        <w:t xml:space="preserve">в них изменений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Электронный паспорт заполняется на русском языке и подписывается электронной цифровой подписью (электронной подписью) в соответствии с требованиями законодательства государства-члена.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Интерфейс взаимодействия систем электронных паспортов предоставляет возможность отображения сведений, содержащихся в электронных паспортах (за исключением технических терминов и обозначений), и распечатки выписки из электронного паспорта на национальном языке государства-члена в справочном режиме при наличии в законодательстве такого государства-члена соответствующего требования.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Оформление электронного паспорта транспортного средства (шасси) по перечням, предусмотренным </w:t>
      </w:r>
      <w:hyperlink w:history="0" w:anchor="P239" w:tooltip="ПЕРЕЧЕНЬ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, </w:t>
      </w:r>
      <w:hyperlink w:history="0" w:anchor="P308" w:tooltip="ПЕРЕЧЕНЬ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 </w:t>
      </w:r>
      <w:hyperlink w:history="0" w:anchor="P467" w:tooltip="ПЕРЕЧЕНЬ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к настоящему Порядку, осуществляется по </w:t>
      </w:r>
      <w:hyperlink w:history="0" w:anchor="P827" w:tooltip="ПРАВИЛА">
        <w:r>
          <w:rPr>
            <w:sz w:val="24"/>
            <w:color w:val="0000ff"/>
          </w:rPr>
          <w:t xml:space="preserve">правилам</w:t>
        </w:r>
      </w:hyperlink>
      <w:r>
        <w:rPr>
          <w:sz w:val="24"/>
        </w:rPr>
        <w:t xml:space="preserve"> согласно приложению N 7, оформление электронного паспорта машины по перечням, предусмотренным </w:t>
      </w:r>
      <w:hyperlink w:history="0" w:anchor="P277" w:tooltip="ПЕРЕЧЕНЬ">
        <w:r>
          <w:rPr>
            <w:sz w:val="24"/>
            <w:color w:val="0000ff"/>
          </w:rPr>
          <w:t xml:space="preserve">приложениями N 2</w:t>
        </w:r>
      </w:hyperlink>
      <w:r>
        <w:rPr>
          <w:sz w:val="24"/>
        </w:rPr>
        <w:t xml:space="preserve"> и </w:t>
      </w:r>
      <w:hyperlink w:history="0" w:anchor="P590" w:tooltip="ПЕРЕЧЕНЬ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к настоящему Порядку, - по </w:t>
      </w:r>
      <w:hyperlink w:history="0" w:anchor="P979" w:tooltip="ПРАВИЛА">
        <w:r>
          <w:rPr>
            <w:sz w:val="24"/>
            <w:color w:val="0000ff"/>
          </w:rPr>
          <w:t xml:space="preserve">правилам</w:t>
        </w:r>
      </w:hyperlink>
      <w:r>
        <w:rPr>
          <w:sz w:val="24"/>
        </w:rPr>
        <w:t xml:space="preserve"> согласно приложению N 8.</w:t>
      </w:r>
    </w:p>
    <w:bookmarkStart w:id="165" w:name="P165"/>
    <w:bookmarkEnd w:id="1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Уникальный номер электронного паспорта формируется в системах электронных паспортов автоматически и состоит из 15 знаков: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1-й знак - вид электронного паспорта: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1 - электронный паспорт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2 - электронный паспорт шасси;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3 - электронный паспорт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2-й - 4-й знаки - 3-значный цифровой код государства-члена, на территории которого осуществляется выпуск в обращение транспортного средства (шасси, машины) или зарегистрировано транспортное средство (машина), в соответствии со справочником ISO 3166-1 (numeric-3);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5-й знак - резервный. До принятия администратором иного решения применяется значение "0";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6-й знак - код основания оформления электронного паспорта: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1 - изготовление транспортного средства (шасси, машины);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2 - ввоз транспортного средства (шасси, машины) на таможенную территорию Союза из государства, не являющегося членом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3 - оформление электронного паспорта на транспортное средство (машину), зарегистрированное органом регистрации;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4 - оформление электронного паспорта на транспортное средство (шасси, машину) на иных основаниях;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7-й - 14-й знаки - порядковый номер электронного паспорта, который формируется отдельно для каждого государства-члена (с учетом 1-го - 4-го знаков);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15-й знак - контрольное число, которое формируется как остаток от деления числа, состоящего из цифр с 1-го по 14-й знаки, на 11. Если остаток от деления равен 10, контрольный разряд равен 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Уникальный номер электронного паспорта присваивается после заполнения всех полей разделов электронного паспорта, заполняемых уполномоченным органом (организацией) или организацией-изготовителем, и подтверждения сведений, содержащихся в электронном паспорте, посредством электронной цифровой подписи (электронной подписи), а также после проведения в системах электронных паспортов мероприятий, предусмотренных </w:t>
      </w:r>
      <w:hyperlink w:history="0" r:id="rId66" w:tooltip="&quot;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&quot; (Заключено в г. Москве 15.08.2014)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Соглашения. В случае выявления несоответствия транспортного средства (шасси, машины) представленным сведениям в результате проведения указанных мероприятий уникальный номер электронного паспорта не присваивается.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Сведения об уплате утилизационного сбора вносятся в раздел "Административная информация" электронного паспорта на основании сведений соответствующих органов (организаций) государств-членов, уполномоченных на взимание утилизационного сбора в соответствии с законодательством этих государств, при уплате утилизационного сбора: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соответствии с законодательством государства-члена, на территорию которого ввезено транспортное средство (шасси, машина), - в отношении транспортных средств (шасси, машин), ввозимых на территорию государства-члена из государства, не являющегося членом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соответствии с законодательством государства-члена, на территорию которого перемещено транспортное средство (шасси, машина), - в отношении транспортных средств (шасси, машин), перемещенных с территории другого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соответствии с законодательством государства-члена - в отношении транспортных средств (шасси, машин), произведенных (изготовленных) на территории этого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лицами: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осуществляющими производство (изготовление) транспортных средств (шасси, машин);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приобретшими транспортное средство (шасси, машину) на территории государства-члена у лиц, не уплачивающих утилизационный сбор в соответствии с законодательством государства-члена, или у лиц, не уплативших утилизационный сбор в нарушение порядка, установленного в соответствии с законодательством государства-члена.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Сведения о таможенном приходном ордере или таможенной декларации и ограничениях по пользованию и (или) распоряжению транспортными средствами (шасси, машинами) в соответствии с условиями заявленной таможенной процедуры или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процедуры, вносятся в раздел "Административная информация" электронного паспорта на основании сведений таможенных органов государств-членов.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Оформление электронного паспорта транспортного средства (шасси) осуществляется с учетом следующих особенностей:</w:t>
      </w:r>
    </w:p>
    <w:bookmarkStart w:id="189" w:name="P189"/>
    <w:bookmarkEnd w:id="1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электронный паспорт транспортного средства (шасси) оформляется уполномоченным органом (организацией) в отношении транспортного средства (шасси) при наличии одобрения типа транспортного средства (шасси), или свидетельства о безопасности конструкции транспортного средства в соответствии с требованиями технического регламента Таможенного союза "О безопасности колесных транспортных средств" </w:t>
      </w:r>
      <w:hyperlink w:history="0" r:id="rId67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принятого Решением Комиссии Таможенного союза от 9 декабря 2011 г. N 877 (далее - ТР ТС 018/2011), или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</w:t>
      </w:r>
      <w:hyperlink w:history="0" r:id="rId68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, до дня вступления в силу ТР ТС 018/2011;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оформлении электронного паспорта конечного транспортного средства, изготовленного на базе другого транспортного средства (шасси), уполномоченным органом (организацией) или организацией-изготовителем в раздел "Дополнительная информация" электронного паспорта вносятся сведения о последнем базовом транспортном средстве (шасси) и номер его электронного паспорта (при наличии). При этом электронному паспорту транспортного средства (шасси), на базе которого изготовлено конечное транспортное средство, присваивается статус "погашенный";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электронный паспорт транспортного средства оформляется уполномоченным органом (организацией) при отсутствии документа, указанного в </w:t>
      </w:r>
      <w:hyperlink w:history="0" w:anchor="P189" w:tooltip="а) электронный паспорт транспортного средства (шасси) оформляется уполномоченным органом (организацией) в отношении транспортного средства (шасси) при наличии одобрения типа транспортного средства (шасси), или свидетельства о безопасности конструкции транспортного средства в соответствии с требованиями технического регламента Таможенного союза &quot;О безопасности колесных транспортных средств&quot; (ТР ТС 018/2011), принятого Решением Комиссии Таможенного союза от 9 декабря 2011 г. N 877 (далее - ТР ТС 018/2011),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транспортного средства, зарегистрированного в органе регистрации до даты начала применения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транспортных средств категорий L и M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(в соответствии с </w:t>
      </w:r>
      <w:hyperlink w:history="0" r:id="rId69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ТР ТС 018/2011), с даты выпуска которых прошло 30 лет и более, а также категорий M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, M</w:t>
      </w:r>
      <w:r>
        <w:rPr>
          <w:sz w:val="24"/>
          <w:vertAlign w:val="subscript"/>
        </w:rPr>
        <w:t xml:space="preserve">3</w:t>
      </w:r>
      <w:r>
        <w:rPr>
          <w:sz w:val="24"/>
        </w:rPr>
        <w:t xml:space="preserve"> и N (в соответствии с </w:t>
      </w:r>
      <w:hyperlink w:history="0" r:id="rId70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ТР ТС 018/2011), не предназначенных для коммерческих перевозок пассажиров и грузов, с даты выпуска которых прошло 50 лет и более, с оригинальными двигателем, кузовом и рамой (при наличии), сохраненных или отреставрированных до оригинального состояния;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транспортного средства, ввозимого на территорию государства-члена, в котором в отношении </w:t>
      </w:r>
      <w:hyperlink w:history="0" r:id="rId71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не вступили в силу положения </w:t>
      </w:r>
      <w:hyperlink w:history="0" r:id="rId7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абзаца первого пункта 3 статьи 53</w:t>
        </w:r>
      </w:hyperlink>
      <w:r>
        <w:rPr>
          <w:sz w:val="24"/>
        </w:rPr>
        <w:t xml:space="preserve"> Договора о Евразийском экономическом союзе от 29 мая 2014 года и не истекли сроки переходных положений </w:t>
      </w:r>
      <w:hyperlink w:history="0" r:id="rId73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, установленные Евразийской экономической комиссией для этого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транспортного средства, ввозимого на таможенную территорию Союза и принадлежащего: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физическим лицам, являющимся участниками национальных государственных программ по оказанию содействия добровольному переселению лиц, проживающих за рубежом, либо признанным в установленном порядке беженцами или вынужденными переселенцами, а также членам их семей;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электронный паспорт оформляется уполномоченным органом (организацией), зарегистрированным на территории государства-члена, в отношении транспортного средства (шасси), принадлежащего лицу, зарегистрированному (в том числе временно) на территории этого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 оформлении электронного паспорта транспортного средства (шасси) уполномоченным органом (организацией) проводится идентификация транспортного средства (шасси);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 случае обнаружения признаков сокрытия, подделки, изменения, уничтожения идентификационной маркировки, нанесенной на транспортное средство (шасси) организацией-изготовителем, либо в случае выявления несоответствия транспортного средства (шасси) представленным сведениям уполномоченным органом (организацией) электронный паспорт не оформляется и осуществляется информирование компетентных органов своего государства-члена в соответствии с законодательством этого государства;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при оформлении электронного паспорта транспортного средства, предусмотренного </w:t>
      </w:r>
      <w:hyperlink w:history="0" w:anchor="P191" w:tooltip="в) электронный паспорт транспортного средства оформляется уполномоченным органом (организацией) при отсутствии документа, указанного в подпункте &quot;а&quot; настоящего пункта, в отношении:">
        <w:r>
          <w:rPr>
            <w:sz w:val="24"/>
            <w:color w:val="0000ff"/>
          </w:rPr>
          <w:t xml:space="preserve">подпунктом "в"</w:t>
        </w:r>
      </w:hyperlink>
      <w:r>
        <w:rPr>
          <w:sz w:val="24"/>
        </w:rPr>
        <w:t xml:space="preserve"> настоящего пункта, уполномоченным органом (организацией) осуществляется фотографирование такого транспортного средства, в том числе его идентификационной маркировки.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Оформление электронного паспорта машины осуществляется с учетом следующих особенностей: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электронный паспорт машины оформляется уполномоченным органом (организацией) или организацией-изготовителем при наличии документа об оценке соответствия требованиям технического регламента Таможенного союза "О безопасности машин и оборудования" </w:t>
      </w:r>
      <w:hyperlink w:history="0" r:id="rId7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(ТР ТС 010/2011)</w:t>
        </w:r>
      </w:hyperlink>
      <w:r>
        <w:rPr>
          <w:sz w:val="24"/>
        </w:rPr>
        <w:t xml:space="preserve">, принятого Решением Комиссии Таможенного союза от 18 октября 2011 г. N 823 (далее - ТР ТС 010/2011), или технического регламента Таможенного союза "О безопасности сельскохозяйственных и лесохозяйственных тракторов и прицепов к ним" </w:t>
      </w:r>
      <w:hyperlink w:history="0" r:id="rId75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(ТР ТС 031/2012)</w:t>
        </w:r>
      </w:hyperlink>
      <w:r>
        <w:rPr>
          <w:sz w:val="24"/>
        </w:rPr>
        <w:t xml:space="preserve">, принятого Решением Совета Евразийской экономической комиссии от 20 июля 2012 г. N 60 (далее - ТР ТС 031/2012), или одобрения типа транспортного средства (шасси), или свидетельства о безопасности конструкции транспортного средства в соответствии с требованиями </w:t>
      </w:r>
      <w:hyperlink w:history="0" r:id="rId76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(в отношении транспортных средств, имеющих максимальную конструктивную скорость 25 км/ч и более, но менее или равную 50 км/ч), или документа об оценке соответствия обязательным требованиям, установленным международными договорами и актами, составляющими право Союза, или законодательством государства-члена, выданного в отношении машины, являющейся объектом технического регулирования одного из указанных технических регламентов, до дня вступления в силу соответствующего технического регламента;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 31 декабря 2026 г. включительно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</w:t>
      </w:r>
      <w:hyperlink w:history="0" r:id="rId77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, </w:t>
      </w:r>
      <w:hyperlink w:history="0" r:id="rId78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и </w:t>
      </w:r>
      <w:hyperlink w:history="0" r:id="rId79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ТР ТС 031/2012</w:t>
        </w:r>
      </w:hyperlink>
      <w:r>
        <w:rPr>
          <w:sz w:val="24"/>
        </w:rPr>
        <w:t xml:space="preserve"> (самоходные наземные аэродромные машины, самоходные лесные мульчеры, ратраки, внедорожные большегрузные транспортные средства), допускается оформление электронного паспорта при отсутствии документа об оценке соответствия требованиям одного из указанных технических регламентов;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0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14.12.2021 N 174; в ред. решений Коллегии Евразийской экономической комиссии от 29.11.2022 </w:t>
      </w:r>
      <w:hyperlink w:history="0" r:id="rId81" w:tooltip="Решение Коллегии Евразийской экономической комиссии от 29.11.2022 N 187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N 187</w:t>
        </w:r>
      </w:hyperlink>
      <w:r>
        <w:rPr>
          <w:sz w:val="24"/>
        </w:rPr>
        <w:t xml:space="preserve">, от 27.12.2023 </w:t>
      </w:r>
      <w:hyperlink w:history="0" r:id="rId82" w:tooltip="Решение Коллегии Евразийской экономической комиссии от 27.12.2023 N 188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N 188</w:t>
        </w:r>
      </w:hyperlink>
      <w:r>
        <w:rPr>
          <w:sz w:val="24"/>
        </w:rPr>
        <w:t xml:space="preserve">, от 23.12.2024 </w:t>
      </w:r>
      <w:hyperlink w:history="0" r:id="rId83" w:tooltip="Решение Коллегии Евразийской экономической комиссии от 23.12.2024 N 153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N 153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оформлении электронного паспорта конечной машины, изготовленной на базе транспортного средства (шасси) или другой машины, уполномоченным органом (организацией) или организацией-изготовителем в раздел "Дополнительная информация" электронного паспорта вносятся сведения о последнем базовом транспортном средстве (шасси, машине) и номер его электронного паспорта (при наличии). При этом электронному паспорту транспортного средства (шасси, машины), на базе которого изготовлена конечная машина, присваивается статус "погашенный";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электронный паспорт машины оформляется уполномоченным органом (организацией) при отсутствии документа, указанного в </w:t>
      </w:r>
      <w:hyperlink w:history="0" w:anchor="P203" w:tooltip="а) электронный паспорт машины оформляется уполномоченным органом (организацией) или организацией-изготовителем при наличии документа об оценке соответствия требованиям технического регламента Таможенного союза &quot;О безопасности машин и оборудования&quot; (ТР ТС 010/2011), принятого Решением Комиссии Таможенного союза от 18 октября 2011 г. N 823 (далее - ТР ТС 010/2011), или технического регламента Таможенного союза &quot;О безопасности сельскохозяйственных и лесохозяйственных тракторов и прицепов к ним&quot; (ТР ТС 031/2...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в отношении машины: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зарегистрированной в органе регистрации до даты начала применения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ввозимой на таможенную территорию Союза из числа машин, ранее находившихся в эксплуатации;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ввозимой на территорию государства-члена, в котором в отношении </w:t>
      </w:r>
      <w:hyperlink w:history="0" r:id="rId8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, </w:t>
      </w:r>
      <w:hyperlink w:history="0" r:id="rId85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или </w:t>
      </w:r>
      <w:hyperlink w:history="0" r:id="rId86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ТР ТС 031/2012</w:t>
        </w:r>
      </w:hyperlink>
      <w:r>
        <w:rPr>
          <w:sz w:val="24"/>
        </w:rPr>
        <w:t xml:space="preserve"> не вступили в силу положения </w:t>
      </w:r>
      <w:hyperlink w:history="0" r:id="rId8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абзаца первого пункта 3 статьи 53</w:t>
        </w:r>
      </w:hyperlink>
      <w:r>
        <w:rPr>
          <w:sz w:val="24"/>
        </w:rPr>
        <w:t xml:space="preserve"> Договора о Евразийском экономическом союзе от 29 мая 2014 года и не истекли сроки переходных положений указанных технических регламентов, установленные Евразийской экономической комиссией для этого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ввозимой (ввезенной) физическим лицом на таможенную территорию Союза для личного пользования;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14.12.2021 N 174)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ввозимой (ввезенной) на таможенную территорию Союза и принадлежащей 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14.12.2021 N 174)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случае обнаружения признаков сокрытия, подделки, изменения, уничтожения идентификационной маркировки, нанесенной на машину организацией-изготовителем, либо в случае выявления несоответствия машины представленным сведениям уполномоченным органом (организацией) электронный паспорт не оформляется и осуществляется информирование компетентных органов своего государства-члена в соответствии с законодательством этого государства;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уполномоченным органом (организацией) при оформлении электронного паспорта осуществляется фотографирование машины, в том числе ее идентификационной маркировки.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Электронные паспорта на транспортные средства (шасси, машины), выпущенные в обращение до даты начала применения электронных паспортов, оформляются уполномоченным органом (организацией) в объеме сведений, не менее указанных соответственно в </w:t>
      </w:r>
      <w:hyperlink w:history="0" w:anchor="P239" w:tooltip="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7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настоящему Порядку. При этом уполномоченным органом (организацией) в раздел "Административная информация" электронного паспорта вносятся сведения об основаниях оформления электронного паспорта.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Внесение изменений (корректировка технических ошибок) в электронный паспорт осуществляется администратором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сведений, внесенных уполномоченным органом (организацией), за исключением года изготовления, сведений о цвете,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безопасности, об основных компонентах (двигатель, шасси, рама, кузов, кабина), - на основании заявления такого уполномоченного органа (организации);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сведений, внесенных организацией-изготовителем, за исключением года изготовления, сведений о цвете,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безопасности, - на основании заявления такой организации-изготовителя;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сведений о государственной регистрации, цвете, а также о внесенных в конструкцию транспортного средства (машины) изменениях - на основании заявления органа регистрации;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сведений о таможенных документах и ограничениях - на основании заявления таможенного органа государства-члена;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сведений об утилизационном сборе - на основании заявления органа (организации) государства-члена, уполномоченного на взимание утилизационного сбора в соответствии с законодательством этого государства.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После получения администратором заявления о внесении изменений такие изменения вносятся в электронный паспорт. Доступ к актуализированным сведениям, содержащимся в электронном паспорте, обеспечивается не позднее 24 часов с момента получения администратором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Администратором обеспечивается бессрочное хранение в системах электронных паспортов сведений, содержащихся в электронных паспортах, вне зависимости от их статуса.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239" w:name="P239"/>
    <w:bookmarkEnd w:id="23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УКАЗЫВАЕМЫХ В ВЫПИСКЕ ЭЛЕКТРОННОГО ПАСПОРТА</w:t>
      </w:r>
    </w:p>
    <w:p>
      <w:pPr>
        <w:pStyle w:val="2"/>
        <w:jc w:val="center"/>
      </w:pPr>
      <w:r>
        <w:rPr>
          <w:sz w:val="24"/>
        </w:rPr>
        <w:t xml:space="preserve">ТРАНСПОРТНОГО СРЕДСТВА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0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14.06.2016 N 71)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Идентификационный номер.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Наименование транспортного средства, определяемое его назначением.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Марка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Коммерческое наименование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Категория транспортного средства в соответствии с </w:t>
      </w:r>
      <w:r>
        <w:rPr>
          <w:sz w:val="24"/>
        </w:rPr>
        <w:t xml:space="preserve">Конвенцией</w:t>
      </w:r>
      <w:r>
        <w:rPr>
          <w:sz w:val="24"/>
        </w:rPr>
        <w:t xml:space="preserve"> о дорожном движении от 8 ноября 1968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Категория транспортного средства в соответствии с техническим регламентом Таможенного союза "О безопасности колесных транспортных средств" </w:t>
      </w:r>
      <w:hyperlink w:history="0" r:id="rId91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принятым Решением Комиссии Таможенного союза от 9 декабря 2011 г. N 877.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Номер двигателя.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Номер шасси (рамы).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Номер кузова (кабины, прицепа).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Цвет кузова (кабины, прицепа).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Год изготовления.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Двигатель внутреннего сгорания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рабочий объем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максимальная мощность.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Экологический класс.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Технически допустимая максимальная масса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Территория, на которой допускается регистрация транспортного средства.</w:t>
      </w:r>
    </w:p>
    <w:p>
      <w:pPr>
        <w:pStyle w:val="0"/>
        <w:jc w:val="both"/>
      </w:pPr>
      <w:r>
        <w:rPr>
          <w:sz w:val="24"/>
        </w:rPr>
        <w:t xml:space="preserve">(п. 15 введен </w:t>
      </w:r>
      <w:hyperlink w:history="0" r:id="rId92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14.06.2016 N 71)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277" w:name="P277"/>
    <w:bookmarkEnd w:id="27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УКАЗЫВАЕМЫХ В ВЫПИСКЕ ЭЛЕКТРОННОГО ПАСПОРТА</w:t>
      </w:r>
    </w:p>
    <w:p>
      <w:pPr>
        <w:pStyle w:val="2"/>
        <w:jc w:val="center"/>
      </w:pPr>
      <w:r>
        <w:rPr>
          <w:sz w:val="24"/>
        </w:rPr>
        <w:t xml:space="preserve">САМОХОДНОЙ МАШИНЫ И ДРУГИХ ВИДОВ ТЕХНИКИ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Идентификационный номер.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Наименование, определяемое назначением самоходной машины (другого вида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Марка.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Коммерческое наименование.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Категория в соответствии с </w:t>
      </w:r>
      <w:hyperlink w:history="0" w:anchor="P1000" w:tooltip="3) в поле &quot;категория в соответствии с Правилами оформления электронного паспорта самоходной машины и других видов техники (приложение N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&quot; - указывается категория машины, которая определяется в соответствии со следующими параметрами: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оформления электронного паспорта самоходной машины и других видов техники (приложение N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Категория в соответствии с техническим регламентом Таможенного союза "О безопасности сельскохозяйственных и лесохозяйственных тракторов и прицепов к ним" </w:t>
      </w:r>
      <w:hyperlink w:history="0" r:id="rId93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(ТР ТС 031/2012)</w:t>
        </w:r>
      </w:hyperlink>
      <w:r>
        <w:rPr>
          <w:sz w:val="24"/>
        </w:rPr>
        <w:t xml:space="preserve">, принятым Решением Совета Евразийской экономической комиссии от 20 июля 2012 г. N 60, техническим регламентом Таможенного союза "О безопасности машин и оборудования" </w:t>
      </w:r>
      <w:hyperlink w:history="0" r:id="rId9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(ТР ТС 010/2011)</w:t>
        </w:r>
      </w:hyperlink>
      <w:r>
        <w:rPr>
          <w:sz w:val="24"/>
        </w:rPr>
        <w:t xml:space="preserve">, принятым Решением Комиссии Таможенного союза от 18 октября 2011 г. N 823, или техническим регламентом Таможенного союза "О безопасности колесных транспортных средств" </w:t>
      </w:r>
      <w:hyperlink w:history="0" r:id="rId95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принятым Решением Комиссии Таможенного союза от 9 декабря 2011 г. N 877.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Номер двигателя (двигателей).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Номер кузова (кабины, прицепа, рамы).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Цвет кузова (кабины).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Год изготовления.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Двигатель внутреннего сгорания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рабочий объем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максимальная мощность.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Технически допустимая максимальная масса.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308" w:name="P308"/>
    <w:bookmarkEnd w:id="30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УКАЗЫВАЕМЫХ В ЭЛЕКТРОННОМ ПАСПОРТЕ</w:t>
      </w:r>
    </w:p>
    <w:p>
      <w:pPr>
        <w:pStyle w:val="2"/>
        <w:jc w:val="center"/>
      </w:pPr>
      <w:r>
        <w:rPr>
          <w:sz w:val="24"/>
        </w:rPr>
        <w:t xml:space="preserve">ТРАНСПОРТНОГО СРЕДСТВА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14.06.2016 </w:t>
            </w:r>
            <w:hyperlink w:history="0" r:id="rId96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13.02.2017 </w:t>
            </w:r>
            <w:hyperlink w:history="0" r:id="rId97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Вид электронного паспорта: электронный паспорт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Номер электронного паспорта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Статус электронного паспорта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Идентификационные признаки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идентификационный номер;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категория в соответствии с </w:t>
      </w:r>
      <w:r>
        <w:rPr>
          <w:sz w:val="24"/>
        </w:rPr>
        <w:t xml:space="preserve">Конвенцией</w:t>
      </w:r>
      <w:r>
        <w:rPr>
          <w:sz w:val="24"/>
        </w:rPr>
        <w:t xml:space="preserve"> о дорожном движении от 8 ноября 1968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номер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номер шасси (рамы);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номер кузова (кабины, прицепа);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сведения об идентификационном номере устройства вызова экстренных оперативных служб;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цвет кузова (кабины, прицепа);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месяц и год изготовления.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Сведения о транспортном средстве: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документ, подтверждающий соответствие обязательным требованиям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коммерческое наименование;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тип;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шасси: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марка, модель и тип базового шасси, номер и дата оформления паспорта шасси транспортного средства (электронного паспорта шасси транспортного средства);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модификация;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категория в соответствии с техническим регламентом Таможенного союза "О безопасности колесных транспортных средств" </w:t>
      </w:r>
      <w:hyperlink w:history="0" r:id="rId98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принятым Решением Комиссии Таможенного союза от 9 декабря 2011 г. N 877;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экологический класс;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изготовитель и его адрес;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представитель изготовителя и его адрес;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сборочный завод и его адрес.</w:t>
      </w:r>
    </w:p>
    <w:p>
      <w:pPr>
        <w:pStyle w:val="0"/>
        <w:jc w:val="both"/>
      </w:pPr>
      <w:r>
        <w:rPr>
          <w:sz w:val="24"/>
        </w:rPr>
        <w:t xml:space="preserve">(пп. 11 введен </w:t>
      </w:r>
      <w:hyperlink w:history="0" r:id="rId99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13.02.2017 N 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Описание маркировки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место расположения таблички изготовителя;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место расположения идентификационного номера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структура и содержание идентификационного номера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место расположения номера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структура и содержание номера двигателя.</w:t>
      </w:r>
    </w:p>
    <w:bookmarkStart w:id="348" w:name="P348"/>
    <w:bookmarkEnd w:id="3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Общие характеристики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количество и расположение 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количество осей/колес;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колесная формула/ведущие колеса;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схема компоновки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расположение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тип кузова/количество дверей;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количество мест спереди/сзади;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исполнение загрузочного пространства;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количество мест для сидения;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пассажировместимость;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общий объем багажных отделений;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кабина;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рама;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габаритные размеры: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ширина;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высота;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база;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колея передних/задних 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масса транспортного средства в снаряженном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технически допустимая максимальная масса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технически допустимая максимальная масса, приходящаяся на каждую из осей транспортного средства, начиная с передней оси;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технически допустимая максимальная масса автопоезда;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максимальная масса прицепа: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прицеп без тормозной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прицеп с тормозной системой;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22) технически допустимая максимальная нагрузка на опорно-сцепное устройство;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23) описание гибридного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24) двигатель внутреннего сгорания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 расположение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рабочий объем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степень сжатия;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крутящий момент;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25) топливо;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26) система питания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27) блок управления (маркировка);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28) система зажигания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29) система выпуска и нейтрализации отработавших газов;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30) электродвигатель электромобиля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30-минутная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31) устройство накопления энергии: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расположения;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запас 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32) трансмиссия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33) электромашина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30-минутная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34) сцепление (марка, 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35) коробка передач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передаточные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36) раздаточная коробка (тип, маркировка):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передаточные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37) главная передача (тип, маркировка):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передаточное число;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передаточное число промежуточной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38) подвеска: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передняя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задняя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39) рулевое управление (описание, расположение);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40) тормозные системы: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запасная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стояночная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вспомогательная (износостойкая)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41) шины: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 несущей способности для максимально допустимой нагрузки;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скоростная категория;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42) оборудование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Общий вид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Дополнительная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номер, срок действия одобрения типа транспортного средства - в случае оформления электронного паспорта транспортного средства на основании свидетельства о безопасности конструкции транспортного средства, выданного на основании одобрения типа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ограничения на возможность использования на дорогах общего 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возможность использования в качестве маршрутного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об исполнении гарантийных обязательств;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иная информация.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Административная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 производстве транспортного средства с применением льготного режима;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сведения об идентификационном номере аппаратуры спутниковой навигации;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сведения об идентификационном номере технического средства контроля соблюдения водителями режимов движения, труда и отдыха;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об основаниях оформления электронного паспорта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страна вывоза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страна происхождения (изготовления)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серия, номер таможенного приходного ордера, номер таможенной декларации;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сведения об уплате утилизационного сбора;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таможенные ограничения;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наименование организации (органа), оформившей электронный паспорт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дата оформления электронного паспорта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территория, на которой допускается регистрация транспортного средства.</w:t>
      </w:r>
    </w:p>
    <w:p>
      <w:pPr>
        <w:pStyle w:val="0"/>
        <w:jc w:val="both"/>
      </w:pPr>
      <w:r>
        <w:rPr>
          <w:sz w:val="24"/>
        </w:rPr>
        <w:t xml:space="preserve">(пп. 12 введен </w:t>
      </w:r>
      <w:hyperlink w:history="0" r:id="rId100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14.06.2016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изготовителя.</w:t>
      </w:r>
    </w:p>
    <w:bookmarkStart w:id="444" w:name="P444"/>
    <w:bookmarkEnd w:id="4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Сведения о государственной регистрации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государство - член Евразийского экономического союза, в котором осуществлены регистрационные 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вид собственника (владельца);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регистрационное 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дата регистрационного 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регион нахождения собственника (владельца).</w:t>
      </w:r>
    </w:p>
    <w:bookmarkStart w:id="450" w:name="P450"/>
    <w:bookmarkEnd w:id="4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Сведения о внесенных изменениях: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изменения типа, назначения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характеристики, значения которых указываются в регистрационных документах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номер свидетельства о соответствии транспортного средства с внесенными в его конструкцию изменениями требованиям безопасности.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467" w:name="P467"/>
    <w:bookmarkEnd w:id="4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УКАЗЫВАЕМЫХ В ЭЛЕКТРОННОМ ПАСПОРТЕ ШАССИ</w:t>
      </w:r>
    </w:p>
    <w:p>
      <w:pPr>
        <w:pStyle w:val="2"/>
        <w:jc w:val="center"/>
      </w:pPr>
      <w:r>
        <w:rPr>
          <w:sz w:val="24"/>
        </w:rPr>
        <w:t xml:space="preserve">ТРАНСПОРТНОГО СРЕДСТВА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Вид электронного паспорта: электронный паспорт шасси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Номер электронного паспорта шасси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Статус электронного паспорта шасси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Идентификационные признаки шасси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идентификационный номер;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номер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номер шасси (рамы);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номер кузова (кабины, прицепа);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сведения об идентификационном номере устройства вызова экстренных оперативных служб;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цвет кузова (кабины, прицепа);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месяц и год изготовления.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Сведения о шасси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документ, подтверждающий соответствие обязательным требованиям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коммерческое наименование;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тип;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модификация;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категория в соответствии с техническим регламентом Таможенного союза "О безопасности колесных транспортных средств" </w:t>
      </w:r>
      <w:hyperlink w:history="0" r:id="rId101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принятым Решением Комиссии Таможенного союза от 9 декабря 2011 г. N 877;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экологический класс;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вариант изготовления;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изготовитель и его адрес;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представитель изготовителя и его адрес.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Описание маркировки шасси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место расположения таблички изготовителя;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место расположения идентификационного номера шасси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структура и содержание идентификационного номера шасси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место расположения номера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структура и содержание номера двигателя.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Общие характеристики шасси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количество осей/колес;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колесная формула/ведущие колеса;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схема компоновки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расположение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тип кузова/количество дверей;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кабина;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габаритные размеры: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ширина;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высота;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база;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колея передних/задних 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масса шасси транспортного средства в снаряженном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технически допустимая максимальная масса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технически допустимая максимальная масса, приходящаяся на каждую из осей транспортного средства, начиная с передней оси;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описание гибридного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двигатель внутреннего сгорания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 расположение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рабочий объем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крутящий момент;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топливо;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система питания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блок управления (маркировка);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система зажигания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система выпуска и нейтрализации отработавших газов;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электродвигатель электромобиля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30-минутная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устройство накопления энергии: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расположения;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запас 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22) трансмиссия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23) электромашина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30-минутная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24) коробка передач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передаточные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25) раздаточная коробка (тип, маркировка):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передаточные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26) главная передача (тип, маркировка):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передаточное число;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передаточное число промежуточной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27) подвеска: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передняя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задняя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28) рулевое управление (описание, расположение);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29) тормозные системы: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запасная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стояночная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вспомогательная (износостойкая)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30) шины: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 несущей способности для максимально допустимой нагрузки;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скоростная категория;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31) оборудование шасси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Общий вид шасси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Дополнительная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ограничения на возможность использования на дорогах общего 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сведения об исполнении гарантийных обязательств;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иная информация.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Административная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 производстве шасси транспортного средства с применением льготного режима;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сведения об идентификационном номере аппаратуры спутниковой навигации;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сведения об идентификационном номере технического средства контроля соблюдения водителями режимов движения, труда и отдыха;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об основаниях оформления электронного паспорта шасси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страна вывоза шасси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страна происхождения (изготовления) шасси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серия, номер таможенного приходного ордера, номер таможенной декларации;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сведения об уплате утилизационного сбора;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таможенные ограничения;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наименование организации (органа), оформившей электронный паспорт шасси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дата оформления электронного паспорта шасси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изготовителя.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590" w:name="P590"/>
    <w:bookmarkEnd w:id="59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СВЕДЕНИЙ, УКАЗЫВАЕМЫХ В ЭЛЕКТРОННОМ ПАСПОРТЕ САМОХОДНОЙ</w:t>
      </w:r>
    </w:p>
    <w:p>
      <w:pPr>
        <w:pStyle w:val="2"/>
        <w:jc w:val="center"/>
      </w:pPr>
      <w:r>
        <w:rPr>
          <w:sz w:val="24"/>
        </w:rPr>
        <w:t xml:space="preserve">МАШИНЫ И ДРУГИХ ВИДОВ ТЕХНИКИ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Вид электронного паспорта: электронный паспорт самоходной машины (другого вида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Номер электронного паспорта самоходной машины (другого вида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Статус электронного паспорта самоходной машины (другого вида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Идентификационные признаки самоходной машины (другого вида техники):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идентификационный номер;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наименование, определяемое назначением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категория в соответствии с </w:t>
      </w:r>
      <w:hyperlink w:history="0" w:anchor="P1000" w:tooltip="3) в поле &quot;категория в соответствии с Правилами оформления электронного паспорта самоходной машины и других видов техники (приложение N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&quot; - указывается категория машины, которая определяется в соответствии со следующими параметрами: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оформления электронного паспорта самоходной машины и других видов техники (приложение N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номер двигателя (двигателей);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номер кузова (кабины, прицепа, рамы);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номер коробки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номер основного ведущего моста;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тип движителя;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цвет кузова (кабины);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месяц и год изготовления.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Сведения о самоходной машине (другом виде техники):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документ, подтверждающий соответствие обязательным требованиям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марка;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коммерческое наименование;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тип;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шасси: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марка, модель и тип базового шасси транспортного средства, номер и дата оформления паспорта шасси транспортного средства (электронного паспорта шасси транспортного средства);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марка, модель базовой самоходной машины (другого вида техники), номер и дата оформления паспорта самоходной машины (другого вида техники) (электронного паспорта самоходной машины (другого вида техники));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модификация;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категория в соответствии с техническим регламентом Таможенного союза "О безопасности сельскохозяйственных и лесохозяйственных тракторов и прицепов к ним" </w:t>
      </w:r>
      <w:hyperlink w:history="0" r:id="rId102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(ТР ТС 031/2012)</w:t>
        </w:r>
      </w:hyperlink>
      <w:r>
        <w:rPr>
          <w:sz w:val="24"/>
        </w:rPr>
        <w:t xml:space="preserve">, принятым Решением Совета Евразийской экономической комиссии от 20 июля 2012 г. N 60, техническим регламентом Таможенного союза "О безопасности машин и оборудования" </w:t>
      </w:r>
      <w:hyperlink w:history="0" r:id="rId10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(ТР ТС 010/2011)</w:t>
        </w:r>
      </w:hyperlink>
      <w:r>
        <w:rPr>
          <w:sz w:val="24"/>
        </w:rPr>
        <w:t xml:space="preserve">, принятым Решением Комиссии Таможенного союза от 18 октября 2011 г. N 823, или техническим регламентом Таможенного союза "О безопасности колесных транспортных средств" </w:t>
      </w:r>
      <w:hyperlink w:history="0" r:id="rId104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принятым Решением Комиссии Таможенного союза от 9 декабря 2011 г. N 877;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изготовитель и его адрес.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Описание маркировки самоходной машины (другого вида техники):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место расположения таблички изготовителя;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место расположения идентификационного номера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структура и содержание идентификационного номера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место расположения номера двигателя;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структура и содержание номера двигателя.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Общие характеристики самоходной машины (другого вида техники):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количество осей/колес;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схема компоновки;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положение и размещение приводного двигателя (двигателей);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тип кузова/количество дверей;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положение рулевого колеса;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сведения о наличии реверсивного места оператора;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исполнение загрузочного пространства;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пассажировместимость;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габаритные размеры в транспортном положении: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ширина;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высота;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база;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колея;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дорожный просвет;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снаряженная (эксплуатационная) масса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технически допустимая максимальная масса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технически допустимая максимальная масса, приходящаяся на каждую из осей самоходной машины (другого вида техники), начиная с передней оси;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технически допустимая статическая вертикальная нагрузка в точке сцепки тягово-сцепного 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полезная нагрузка;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технически допустимая общая масса самоходной машины (другого вида техники) и прицепа;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технически допустимая буксируемая масса;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описание гибридной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двигатель внутреннего сгорания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 расположение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рабочий объем цилиндров;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крутящий момент;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22) топливо;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23) система питания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24) блок управления (маркировка);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25) система зажигания (тип);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26) система выпуска и нейтрализации отработавших газов;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27) электродвигатель электромашины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30-минутная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28) устройство накопления энергии: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расположения;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запас 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29) другие приводные двигатели или комбинации двигателей;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30) номинальное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31) трансмиссия (тип, схема);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32) электромашина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напряжение;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30-минутная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33) коробка передач (марка, тип):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передаточные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34) раздаточная коробка (тип, маркировка):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число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передаточные числа;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35) главная передача (тип, маркировка):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передаточное число;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передаточное число промежуточной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36) вал отбора мощности;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37) подвеска: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передняя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задняя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38) рулевое управление (описание, расположение);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39) тормозные системы: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запасная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стояночная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вспомогательная (износостойкая) (описание);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40) шины: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 несущей способности для максимально допустимой нагрузки;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скоростная категория;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максимальные размеры на ведущих колесах;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максимальные допустимые размеры на осях с тормозной системой;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41) максимальная скорость;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42) дополнительные характеристики.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Общий вид самоходной машины (другого вида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Дополнительная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об исполнении гарантийных обязательств;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иная информация.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Административная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сведения о производстве самоходной машины (другого вида техники) с применением льготного режима;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сведения об идентификационном номере аппаратуры спутниковой навигации;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сведения об идентификационном номере устройства вызова экстренных оперативных служб;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об основаниях оформления электронного паспорта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страна вывоза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страна происхождения (изготовления)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серия, номер таможенного приходного ордера, номер таможенной декларации;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сведения об уплате утилизационного сбора;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таможенные ограничения;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наименование организации (органа), оформившей электронный паспорт самоходной машины (другого вида техники);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дата оформления электронного паспорта самоходной машины (другого вида техники).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изготовителя.</w:t>
      </w:r>
    </w:p>
    <w:bookmarkStart w:id="716" w:name="P716"/>
    <w:bookmarkEnd w:id="7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Сведения о государственной регистрации самоходной машины (другого вида техники):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государство - член Евразийского экономического союза, в котором осуществлены регистрационные 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вид собственника (владельца);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регистрационное 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дата регистрационного 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регион нахождения собственника (владельца).</w:t>
      </w:r>
    </w:p>
    <w:bookmarkStart w:id="722" w:name="P722"/>
    <w:bookmarkEnd w:id="7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Сведения об изменениях, внесенных в конструкцию самоходной машины (другого вида техники):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изменения, внесенные в конструкцию;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характеристики;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лицо, выдавшее заключение о возможности и порядке внесения изменений в конструкцию;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лицо, внесшее изменения в конструкцию.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740" w:name="P740"/>
    <w:bookmarkEnd w:id="7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ИНФОРМАЦИОННОГО ОБЕСПЕЧЕНИЯ СИСТЕМ ЭЛЕКТРОННЫХ ПАСПОРТОВ</w:t>
      </w:r>
    </w:p>
    <w:p>
      <w:pPr>
        <w:pStyle w:val="2"/>
        <w:jc w:val="center"/>
      </w:pPr>
      <w:r>
        <w:rPr>
          <w:sz w:val="24"/>
        </w:rPr>
        <w:t xml:space="preserve">ТРАНСПОРТНЫХ СРЕДСТВ (ЭЛЕКТРОННЫХ ПАСПОРТОВ ШАССИ</w:t>
      </w:r>
    </w:p>
    <w:p>
      <w:pPr>
        <w:pStyle w:val="2"/>
        <w:jc w:val="center"/>
      </w:pPr>
      <w:r>
        <w:rPr>
          <w:sz w:val="24"/>
        </w:rPr>
        <w:t xml:space="preserve">ТРАНСПОРТНЫХ СРЕДСТВ) И ЭЛЕКТРОННЫХ ПАСПОРТОВ</w:t>
      </w:r>
    </w:p>
    <w:p>
      <w:pPr>
        <w:pStyle w:val="2"/>
        <w:jc w:val="center"/>
      </w:pPr>
      <w:r>
        <w:rPr>
          <w:sz w:val="24"/>
        </w:rPr>
        <w:t xml:space="preserve">САМОХОДНЫХ МАШИН И ДРУГИХ ВИДОВ ТЕХНИКИ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5" w:tooltip="Решение Коллегии Евразийской экономической комиссии от 16.02.2021 N 1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16.02.2021 N 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Информационное обеспечение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- электронные паспорта) является средством для решения следующих задач: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однозначное и экономичное представление информации в системах электронных паспортов (на основе кодирования объектов);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процедур анализа и обработки информации с учетом характера связей между объектами (на основе классификации объектов);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организация взаимодействия участников систем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обеспечение эффективного использования информации при управлении деятельностью объекта автоматизации (на основе унифицированной системы документации).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Информационное обеспечение систем электронных паспортов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внемашинное информационное обеспечение (классификаторы технико-экономической информации, документы, методические инструктивные материалы, нормативно-справочная информация);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внутримашинное информационное обеспечение (макеты, экранные формы для ввода первичных данных или вывода результатной информации, форматы сведений и документов в электронном виде, а также базы данных).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 информационному обеспечению систем электронных паспортов предъявляются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информационное обеспечение должно быть достаточным для поддержания всех автоматизированных функций систем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кодирования информации должны использоваться соответствующие классификаторы;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должна быть обеспечена совместимость информационных систем участников систем электронных паспортов или предусмотрены механизмы их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графики формирования информационных сообщений и их содержание, а также используемые аббревиатуры должны быть общеприняты и согласованы администратором систем электронных паспортов (далее - администратор) и участниками систем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системах электронных паспортов должны быть предусмотрены средства контроля вводимых первичных данных и выводимой результатной информации, обновления данных и хранения предыдущих версий электронных документов и сведений в электронном виде в информационных массивах, контроля целостности информационной базы, защиты от несанкционированного доступа.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Организация информационного обеспечения систем электронных паспортов строится исходя из необходимости выполнения ими заданных автоматизированных функций. Защита целостности информационной базы обеспечивается организационно-техническими мерами.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Система классификации и кодирования информации представляет собой комплекс классификаторов, обеспечивающих однозначность понятий и удобство диалога пользователя с системами электронных паспортов и удовлетворяющих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соответствие классификаторам государств-членов Евразийского экономического союза (далее - государства-члены) и единым </w:t>
      </w:r>
      <w:hyperlink w:history="0" r:id="rId106" w:tooltip="Решение Коллегии Евразийской экономической комиссии от 27.09.2016 N 108 &quot;О справочниках и классификаторах, используемых для заполнения паспорта транспортного средства (паспорта шасси транспортного средства) и паспорта самоходной машины и других видов техники&quot; {КонсультантПлюс}">
        <w:r>
          <w:rPr>
            <w:sz w:val="24"/>
            <w:color w:val="0000ff"/>
          </w:rPr>
          <w:t xml:space="preserve">классификаторам</w:t>
        </w:r>
      </w:hyperlink>
      <w:r>
        <w:rPr>
          <w:sz w:val="24"/>
        </w:rPr>
        <w:t xml:space="preserve">, действующим в Евразийском экономическом союзе;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полноты охвата объектов классификации;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достаточность глубины классификации для обработки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обеспечение детализации признаков при расширении множества объектов и их групп без нарушения структуры классификатора;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сопряженность с другими классификаторами однородных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Информационно-лингвистическое обеспечение систем электронных паспортов (далее - информационно-лингвистическое обеспечение) разрабатывается в соответствии со следующими принципами: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общие принципы: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системности, заключающийся в том, что при декомпозиции предметной области и информационного поля органов управления устанавливаются все главные связи между их структурными элементами, которые обеспечивают целостность информационно-лингвистического обеспечения и обмен информацией с автоматизированной системой управления сопряженных органов 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развития (открытости), предусматривающий возможность пополнения и обновления функций систем электронных паспортов без нарушения работоспособности (в том числе для функционирующих систем);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совместимости, обусловливающий реализацию интерфейсов, благодаря которым системы электронных паспортов могут взаимодействовать с другими системами в соответствии с установленными протоколами;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стандартизации (унификации), требующий рационального использования типовых, унифицированных и стандартизированных компонентов информационно-лингвистического 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эффективности, направленный на достижение оптимального соотношения между затратами на создание информационно-лингвистического обеспечения и целевыми эффектами, получаемыми в результате повышения устойчивости, непрерывности, оперативности работы систем электронных паспортов;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специфические принципы: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преемственности, заключающийся во всестороннем учете методологических и технических решений, использованных при проектировании и эксплуатации сложившейся структуры систем электронных паспортов и сопрягаемых с ними систем;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соответствия цели создания, функционального назначения и возможностей информационно-лингвистического обеспечения уровню развития аппаратных и программных средств и современным требованиям к автоматизированным системам 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унификации всех компонентов используемой информации и ее стандартизации в соответствии с методологическими подходами к созданию информационно-лингвистического 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функционирования информационно-лингвистического обеспечения в реальном масштабе времени;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использования единой системы классификации и кодирования;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применения единых информационных языков.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Участники систем электронных паспортов в рамках соответствующих ролей при функционировании систем электронных паспортов могут являться получателями и поставщиками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Получатели информации получают информацию в объеме, определенном в соответствии с </w:t>
      </w:r>
      <w:hyperlink w:history="0" w:anchor="P156" w:tooltip="13. Участникам систем электронных паспортов на договорной основе предоставляется доступ к сведениям, содержащимся в электронных паспортах, и к сервисам систем электронных паспортов в объеме, порядке и на условиях, которые определяются администратором, за исключением случаев, предусмотренных пунктом 12 настоящего Порядка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________ 20__ г. N ______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Поставщики информации предоставляют информацию для включения ее в электронные паспорта в порядке и по правилам, которые установлены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Сбор информации осуществляется исключительно программными средствами в автоматизированном режиме.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Системы электронных паспортов обеспечивают контроль целостности и структурной корректности внесенной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процессе сбора и обработки в системах электронных паспортов информации, связанной с оформлением, дальнейшим заполнением и внесением изменений в электронные паспорта, производится анализ сведений актуализированного электронного паспорта, результатом которого является решение о сохранении или изменении статуса электронного паспорта.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Требования к взаимодействию участников систем электронных паспортов при прохождении процедур оформления электронных паспортов и функционировании систем электронных паспортов не распространяются на электронный обмен данными с использованием информационных систем государств-членов, не связанных с функционированием систем электронных паспортов.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информационном взаимодействии участников систем электронных паспортов при прохождении процедур оформления электронных паспортов могут использоваться системы межведомственного электронного взаимодействия и другие системы передачи данных государства-члена, функционирование которых регламентируется законодательством этого государства-члена.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 все операции, совершаемые в рамках электронного обмена данными в системах электронных паспортов, участники систем электронных паспортов несут ответственность в соответствии с законодательством государств-членов.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Требования к структуре и формату сообщений, а также порядок обмена сообщениями при межгосударственном информационном обмене устанавливаются Евразийской экономической комиссией.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Требования к структуре и формату сообщений и порядок обмена сообщениями на национальном уровне при взаимодействии участников систем электронных паспортов, указанных в подпунктах "б" - "д" Порядка, определяются администратором в соответствии с двусторонними соглашениями между администратором и участником систем электронных паспортов об информационном взаимодействии, заключаемыми в соответствии с актами, входящими в право Евразийского экономического союза, и законодательством государства-члена.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Информационный обмен между участниками электронного обмена данными обеспечивается посредством информационных сообщений.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отдельных случаях может быть предусмотрено взаимодействие участников систем электронных паспортов через портал в информационно-телекоммуникационной сети "Интернет". Указанный портал предоставляет возможность взаимодействовать непосредственно с системами электронных паспортов в интерактивном режиме.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Правила сопряжения процедур электронного обмена данными в системах электронных паспортов с процедурами электронного обмена данными на национальном уровне устанавливаются в соответствии с законодательством государств-членов.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Участники систем электронных паспортов взаимодействуют с системами электронных паспортов через национального оператора, а в государстве-члене, на территории которого зарегистрирован администратор, - через администратора.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Трансграничный обмен между национальным оператором и администратором осуществляется с использованием интегрированной информационной системы Евразийского экономического союза в рамках реализации общего процесса в соответствии с требованиями к порядку информационного взаимодействия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составу сведений, подлежащих обмену, условиям и срокам представления сведений, утверждаемыми Коллегией Евразийской экономической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7" w:tooltip="Решение Коллегии Евразийской экономической комиссии от 16.02.2021 N 1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16.02.2021 N 14)</w:t>
      </w:r>
    </w:p>
    <w:bookmarkStart w:id="801" w:name="P801"/>
    <w:bookmarkEnd w:id="8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 начала указанного трансграничного обмена информационное взаимодействие национальных операторов с администратором осуществляется путем построения защищенного канала связи на основе технических средств, обеспечивающих предотвращение актуальных угроз безопасности информации согласно моделям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союза, а также между национальными сегментами интегрированной информационной системы Евразийского экономического союза. При указанном информационном взаимодействии электронная цифровая подпись применяется в соответствии с порядком, определяемым в соглашении между национальным оператором и администратором.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8" w:tooltip="Решение Коллегии Евразийской экономической комиссии от 16.02.2021 N 1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16.02.2021 N 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недоступности интегрированной информационной системы Евразийского экономического союза или невозможности обмена сведениями в течение 3 минут информация передается по защищенному каналу связи, указанному в </w:t>
      </w:r>
      <w:hyperlink w:history="0" w:anchor="P801" w:tooltip="До начала указанного трансграничного обмена информационное взаимодействие национальных операторов с администратором осуществляется путем построения защищенного канала связи на основе технических средств, обеспечивающих предотвращение актуальных угроз безопасности информации согласно моделям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, а также между нац...">
        <w:r>
          <w:rPr>
            <w:sz w:val="24"/>
            <w:color w:val="0000ff"/>
          </w:rPr>
          <w:t xml:space="preserve">абзаце третьем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9" w:tooltip="Решение Коллегии Евразийской экономической комиссии от 16.02.2021 N 1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16.02.2021 N 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Информационная безопасность систем электронных паспортов, их целостность и конфиденциальность обеспечиваются выполнением комплекса мероприятий в следующих областях: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резервное копирование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катастрофоустойчивости;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аутентификации;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разграничение прав пользователей;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юридически значимого электронного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протоколирование действий пользователей;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защита информационных каналов от несанкционированного доступа.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мероприятий, выполняемых в указанных областях, для каждого государства-члена разрабатывается и утверждается администратором в соответствии с законодательством этого государства-члена, а также с международными договорами и актами, составляющими право Евразийского экономического союза.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827" w:name="P827"/>
    <w:bookmarkEnd w:id="82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ОФОРМЛЕНИЯ ЭЛЕКТРОННЫХ ПАСПОРТОВ ТРАНСПОРТНЫХ СРЕДСТВ</w:t>
      </w:r>
    </w:p>
    <w:p>
      <w:pPr>
        <w:pStyle w:val="2"/>
        <w:jc w:val="center"/>
      </w:pPr>
      <w:r>
        <w:rPr>
          <w:sz w:val="24"/>
        </w:rPr>
        <w:t xml:space="preserve">(ЭЛЕКТРОННЫХ ПАСПОРТОВ ШАССИ ТРАНСПОРТНЫХ СРЕДСТВ)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14.06.2016 </w:t>
            </w:r>
            <w:hyperlink w:history="0" r:id="rId110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13.02.2017 </w:t>
            </w:r>
            <w:hyperlink w:history="0" r:id="rId111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14.12.2021 </w:t>
            </w:r>
            <w:hyperlink w:history="0" r:id="rId112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N 174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Оформление электронных паспортов транспортных средств (электронных паспортов шасси транспортных средств) (далее - электронный паспорт) осуществляется посредством заполнения разделов и полей электронного паспорта.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заполнению электронного паспорта осуществляется в различных режимах в зависимости от выбранных и подтвержденных уполномоченным органом (организацией) государства - члена Евразийского экономического союза или организацией - изготовителем транспортных средств (шасси транспортных средств), осуществляющими оформление электронных паспортов, включенными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- уполномоченные органы (организации), организации-изготовители, государство-член), полномочий и содержания документов, подтверждающих соответствие транспортного средства (шасси транспортного средства) (далее - транспортное средство (шасси)) требованиям технического регламента Таможенного союза "О безопасности колесных транспортных средств" </w:t>
      </w:r>
      <w:hyperlink w:history="0" r:id="rId113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принятого Решением Комиссии Таможенного союза от 9 декабря 2011 г. N 877 (далее - ТР ТС 018/2011).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разделе "Вид электронного паспорта: электронный паспорт транспортного средства" ("Вид электронного паспорта: электронный паспорт шасси транспортного средства") в соответствии с выбранными уполномоченным органом (организацией) или организацией-изготовителем полномочиями указывается вид электронного паспорта - "Электронный паспорт транспортного средства" или "Электронный паспорт шасси транспортного средства".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разделе "Номер электронного паспорта транспортного средства" ("Номер электронного паспорта шасси транспортного средства") указывается уникальный номер электронного паспорта транспортного средства или уникальный номер электронного паспорта шасси транспортного средства, сформированный в системах электронных паспортов автоматически в соответствии с </w:t>
      </w:r>
      <w:hyperlink w:history="0" w:anchor="P165" w:tooltip="17. Уникальный номер электронного паспорта формируется в системах электронных паспортов автоматически и состоит из 15 знаков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_____ 20__ г. N _____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разделе "Статус электронного паспорта транспортного средства" ("Статус электронного паспорта шасси транспортного средства") указывается один из статусов электронного паспорта: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"незавершенный";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"действующий";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"аннулированный";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"погашенный";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"утилизированное транспортное средство" - для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"утилизированное шасси" - для шасси.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разделе "Идентификационные признаки транспортного средства" ("Идентификационные признаки шасси транспортного средства")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"идентификационный номер" - идентификационный номер, присвоенный транспортному средству (шасси) в соответствии с </w:t>
      </w:r>
      <w:hyperlink w:history="0" r:id="rId114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приложением N 7</w:t>
        </w:r>
      </w:hyperlink>
      <w:r>
        <w:rPr>
          <w:sz w:val="24"/>
        </w:rPr>
        <w:t xml:space="preserve"> к ТР ТС 018/2011.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транспортных средств (шасси), выпущенных в обращение до даты начала применения электронных паспортов, в данном поле допускается указывать идентификационный номер, не соответствующий требованиям </w:t>
      </w:r>
      <w:hyperlink w:history="0" r:id="rId115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приложения N 7</w:t>
        </w:r>
      </w:hyperlink>
      <w:r>
        <w:rPr>
          <w:sz w:val="24"/>
        </w:rPr>
        <w:t xml:space="preserve"> к ТР ТС 018/2011.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идентификационного номера в данном поле указывается заводской номер транспортного средства (шасси);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"категория транспортного средства в соответствии с Конвенцией о дорожном движении от 8 ноября 1968 года" - категория транспортного средства A, B, C, D или прицеп в соответствии с </w:t>
      </w:r>
      <w:r>
        <w:rPr>
          <w:sz w:val="24"/>
        </w:rPr>
        <w:t xml:space="preserve">Конвенцией</w:t>
      </w:r>
      <w:r>
        <w:rPr>
          <w:sz w:val="24"/>
        </w:rPr>
        <w:t xml:space="preserve"> о дорожном движении от 8 ноября 1968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оформлении электронного паспорта шасси транспортного средства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"номер двигателя" - номер двигателя, присвоенный организацией-изготовителем.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номера двигателя в данном поле делается запись "отсутствует".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прицепов и шасси в комплектации без двигателя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"номер шасси (рамы)" - номер шасси (рамы), присвоенный и нанесенный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"номер кузова (кабины, прицепа)" - номер кузова (кабины, прицепа), присвоенный и нанесенный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"сведения об идентификационном номере устройства вызова экстренных оперативных служб" - идентификационный номер устройства вызова экстренных оперативных служб.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информации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"цвет кузова (кабины, прицепа)" - один из следующих основных цветов, нанесенный на наружные поверхности кузова (кабины, прицепа) транспортного средства (шасси): белый, желтый, коричневый, красный, оранжевый, фиолетовый, синий, зеленый, черный, серый.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Наряду с основным цветом допускается дополнительно указывать оттенок цвета или цвет в соответствии со спецификацией организации-изготовителя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нанесения на наружные поверхности кузова (кабины, прицепа) транспортного средства (шасси) нескольких цветов в данном поле делается запись "комбинированный" или "многоцветный" (с указанием не более 3 названий основных цветов);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"месяц и год изготовления" - месяц и год изготовления транспортного средства (шасси) (месяц - словом, год - четырьмя арабскими цифрами).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разделе "Сведения о транспортном средстве" ("Сведения о шасси транспортного средства")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"документ, подтверждающий соответствие обязательным требованиям безопасности" - регистрационный номер и дата внесения записи об одобрении типа транспортного средства (одобрении типа шасси), свидетельстве о безопасности конструкции транспортного средства в Единый реестр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</w:t>
      </w:r>
      <w:hyperlink w:history="0" r:id="rId116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предусмотренный Решением Коллегии Евразийской экономической комиссии от 2 декабря 2014 г. N 225, а также наименование органа по сертификации, оформившего одобрение типа транспортного средства (одобрение типа шасси), или испытательной лаборатории (центра), оформившей свидетельство о безопасности конструкции транспортного средства, или номер и дата оформления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</w:t>
      </w:r>
      <w:hyperlink w:history="0" r:id="rId117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, до дня вступления в силу ТР ТС 018/2011, а также наименование органа (организации), оформившего такой документ.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случаях, определенных </w:t>
      </w:r>
      <w:hyperlink w:history="0" w:anchor="P191" w:tooltip="в) электронный паспорт транспортного средства оформляется уполномоченным органом (организацией) при отсутствии документа, указанного в подпункте &quot;а&quot; настоящего пункта, в отношении:">
        <w:r>
          <w:rPr>
            <w:sz w:val="24"/>
            <w:color w:val="0000ff"/>
          </w:rPr>
          <w:t xml:space="preserve">подпунктом "в" пункта 20</w:t>
        </w:r>
      </w:hyperlink>
      <w:r>
        <w:rPr>
          <w:sz w:val="24"/>
        </w:rPr>
        <w:t xml:space="preserve"> Порядка, в данном поле делается запись "отсутствует" и указываются наименование и реквизиты документа, подтверждающего указанные случаи;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8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14.12.2021 N 174)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"марка" - марка транспортного средства (шасси), присвоенная организацией-изготовителем.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 транспортного средства (шасси) марки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"коммерческое наименование" - коммерческое наименование транспортного средства (шасси), присвоенное организацией-изготовителем.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 транспортного средства (шасси) коммерческого наименования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"тип" - тип транспортного средства (шасси), присвоенный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"марка, модель и тип базового шасси, номер и дата оформления паспорта шасси транспортного средства (электронного паспорта шасси транспортного средства)" - марка, модель (при наличии), тип шасси, используемого в качестве базового при производстве конечного транспортного средства, номер и дата оформления паспорта шасси транспортного средства (электронного паспорта шасси транспортного средства)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изготовления транспортного средства на базе другого транспортного средства данное поле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оформлении электронного паспорта шасси транспортного средства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средства)" - марка, модель (при наличии) и тип транспортного средства, используемого в качестве базового при производстве конечного транспортного средства, номер и дата выдачи паспорта транспортного средства (электронного паспорта транспортного средства)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изготовления конечного транспортного средства на базе шасси данное поле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оформлении электронного паспорта шасси транспортного средства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"модификация" - модификация, представляющая тип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 транспортного средства (шасси) модификации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"категория в соответствии с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877" - категория, к которой относится транспортное средство (шасси) в соответствии с </w:t>
      </w:r>
      <w:hyperlink w:history="0" r:id="rId119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ТР ТС 018/2011 и которая присваивается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поле "экологический класс" - экологический класс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транспортных средств категорий L, O и шасси без двигателя данное поле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экологический класс транспортного средства (шасси) не определен, в данном поле делается запись "не определен";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поле "вариант изготовления" - один из следующих вариантов изготовления шасси: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шасси с кабиной и двигателем;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автобусное шасси без кузова для автобусов рамной конструкции;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автобусное шасси без кузова для автобусов каркасной конструкции;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грузовое шасси без кабины для изготовления транспортных средств со специальной кабиной;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грузовое шасси с частично собранной кабиной (без задней стенки);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шасси с передней частью кабины для изготовления автомобилей-домов;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передняя часть шасси без кабины для изготовления автомобилей-домов;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шасси прицепа.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оформлении электронного паспорта транспортного средства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 поле "изготовитель и его адрес" - наименование организации-изготовителя, ее местонахождение (адрес юридического лица), фактический адрес (для юридического лица) или место жительства (для физического лица, зарегистрированного в качестве индивидуального предпринимателя).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заявленной в качестве изготовителя при оценке соответствия, ее местонахождение (адрес юридического лица), фактический адрес;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 поле "представитель изготовителя и его адрес" - наименование представителя иностранного изготовителя в соответствующем государстве-члене, сведения о его государственной регистрации в качестве юридического лица в соответствии с законодательством этого государства-члена, местонахождение (адрес юридического лица), фактический адрес, номера телефона и факса, адрес электронной почты.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информации о представителе изготовителя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в поле "сборочный завод и его адрес" - полное наименование организации, осуществляющей сборочное производство продукции организации-изготовителя и уполномоченной этой организацией-изготовителем на оформление электронных паспортов на собранную ею продукцию (далее - сборочный завод), ее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 индивидуального предпринимателя.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являющейся сборочным заводом в отношении данного транспортного средства.</w:t>
      </w:r>
    </w:p>
    <w:p>
      <w:pPr>
        <w:pStyle w:val="0"/>
        <w:jc w:val="both"/>
      </w:pPr>
      <w:r>
        <w:rPr>
          <w:sz w:val="24"/>
        </w:rPr>
        <w:t xml:space="preserve">(пп. 13 введен </w:t>
      </w:r>
      <w:hyperlink w:history="0" r:id="rId120" w:tooltip="Решение Коллегии Евразийской экономической комиссии от 13.02.2017 N 21 &quot;О внесении изменений в некоторые акты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13.02.2017 N 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разделе "Описание маркировки транспортного средства" ("Описание маркировки шасси транспортного средства") указывается: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"место расположения таблички изготовителя" - описание места расположения на транспортном средстве (шасси) таблички организации-изготовителя, достаточное для ее обнаружения на транспортном средстве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на транспортном средстве (шасси) таблички организации-изготовителя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"место расположения идентификационного номера транспортного средства" ("место расположения идентификационного номера шасси транспортного средства") - описание всех мест расположения на транспортном средстве (шасси) идентификационного номера, достаточное для его обнаружения на транспортном средстве (шасси);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"структура и содержание идентификационного номера транспортного средства" ("структура и содержание идентификационного номера шасси транспортного средства") - символы идентификационного номера с указанием значения каждого символа (сочетания символов), составляющих идентификационный номер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указания в поле "идентификационный номер" заводского номера транспортного средства (шасси)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"место расположения номера двигателя" - описание места расположения номера двигателя, достаточное для его обнаружения.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номера двигателя в данном поле делается запись "отсутствует".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прицепов и шасси в комплектации без двигателя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"структура и содержание номера двигателя" - структура символов номера двигателя.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номера двигателя в данном поле делается запись "отсутствует".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прицепов и шасси в комплектации без двигателя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разделе "Общие характеристики транспортного средства" ("Общие характеристики шасси транспортного средства") информация об общих характеристиках транспортного средства (шасси) вносится уполномоченным органом (организацией) или организацией-изготовителем на основании документа, подтверждающего соответствие требованиям </w:t>
      </w:r>
      <w:hyperlink w:history="0" r:id="rId121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Поля раздела "Общие характеристики транспортного средства" ("Общие характеристики шасси транспортного средства") электронного паспорта, оформляемого на основании одобрения типа транспортного средства (шасси), заполняются в соответствии со сведениями, указанными в приложении N 1 к одобрению типа транспортного средства и в приложении N 1 к одобрению типа шасси соответственно.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оформления электронного паспорта на основании свидетельства о безопасности конструкции транспортного средства поля раздела "Общие характеристики транспортного средства" электронного паспорта, заполняются в соответствии со сведениями, указанными в свидетельстве о безопасности конструкции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отдельных полей в приложении N 1 к одобрению типа транспортного средства или в свидетельстве о безопасности конструкции транспортного средства, указанных в </w:t>
      </w:r>
      <w:hyperlink w:history="0" w:anchor="P348" w:tooltip="7. Общие характеристики транспортного средства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перечня сведений, указываемых в электронном паспорте транспортного средства (приложение N 3 к Порядку), данные поля не используются.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случаях, определенных </w:t>
      </w:r>
      <w:hyperlink w:history="0" w:anchor="P191" w:tooltip="в) электронный паспорт транспортного средства оформляется уполномоченным органом (организацией) при отсутствии документа, указанного в подпункте &quot;а&quot; настоящего пункта, в отношении:">
        <w:r>
          <w:rPr>
            <w:sz w:val="24"/>
            <w:color w:val="0000ff"/>
          </w:rPr>
          <w:t xml:space="preserve">подпунктом "в" пункта 20</w:t>
        </w:r>
      </w:hyperlink>
      <w:r>
        <w:rPr>
          <w:sz w:val="24"/>
        </w:rPr>
        <w:t xml:space="preserve"> Порядка, поля </w:t>
      </w:r>
      <w:hyperlink w:history="0" w:anchor="P348" w:tooltip="7. Общие характеристики транспортного средства:">
        <w:r>
          <w:rPr>
            <w:sz w:val="24"/>
            <w:color w:val="0000ff"/>
          </w:rPr>
          <w:t xml:space="preserve">пункта 7</w:t>
        </w:r>
      </w:hyperlink>
      <w:r>
        <w:rPr>
          <w:sz w:val="24"/>
        </w:rPr>
        <w:t xml:space="preserve"> перечня сведений, указываемых в электронном паспорте транспортного средства (приложение N 3 к Порядку), оформляются в объеме, предусмотренном настоящими Правилами для оформления электронного паспорта на основании свидетельства о безопасности конструкции транспортного средства.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разделе "Общий вид транспортного средства" ("Общий вид шасси транспортного средства") приводится чертеж в проекциях транспортного средства (шасси) в соответствии с одобрением типа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оформления электронного паспорта на единичное транспортное средство в данном поле приводятся фотографии транспортного средства спереди, сбоку (с двух сторон), сзади.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разделе "Дополнительная информация" указываются (при наличии):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уполномоченным органом (организацией): регистрационный номер и дата внесения записи об одобрении типа транспортного средства (шасси), на основании которого оформлено свидетельство о безопасности конструкции транспортного средства, - в случае оформления электронного паспорта транспортного средства на основании свидетельства о безопасности конструкции транспортного средства, выданного на основании одобрения типа транспортного средства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оформления электронного паспорта шасси транспортного средства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уполномоченным органом (организацией): о необходимости оформления специального разрешения для передвижения транспортного средства (шасси) по территории государств-членов;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организацией-изготовителем или уполномоченным органом (организацией): об имеющейся возможности использования на дорогах общего пользования без ограничений или с ограничениями из-за превышения нормативов по габаритам и осевым массам;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организацией-изготовителем или уполномоченным органом (организацией): об имеющихся ограничениях возможности использования шасси на дорогах общего пользования (в случаях оформления электронного паспорта шасси транспортного средства);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организацией-изготовителем или уполномоченным органом (организацией): о возможности использования транспортного средства в качестве маршрутного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организацией-изготовителем или уполномоченным органом (организацией): об исполнении гарантийных обязательств (при наличии) с указанием сведений о замененных номерных агрегатах;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организацией-изготовителем или уполномоченным органом (организацией): иная информация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разделе "Административная информация"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"сведения о производстве транспортного средства с применением льготного режима" ("сведения о производстве шасси транспортного средства с применением льготного режима") - запись "модель транспортного средства произведена в льготном режиме" с указанием льготного режима (в случае изготовления транспортного средства (шасси) с применением льготного режима).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целях реализации решений, принятых органами Евразийского экономического союза (далее - Союз), в законодательстве государств-членов установлены ограничения, действующие в отношении транспортного средства (шасси), в данном поле указываются соответствующие ограничения.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изготовления транспортного средства (шасси) без применения льготного режима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"сведения об идентификационном номере аппаратуры спутниковой навигации" - идентификационный номер аппаратуры спутниковой навигации ГЛОНАСС или ГЛОНАСС совместно с иными глобальными навигационными спутниковыми системами.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информации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"сведения об идентификационном номере технического средства контроля соблюдения водителем режима движения, труда и отдыха" - сведения об идентификационном номере технического средства контроля за соблюдением водителем режима движения, труда и отдыха (тахографа).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технического средства контроля за соблюдением водителем режима движения, труда и отдыха (тахографа)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"сведения об основаниях оформления электронного паспорта" - основание оформления электронного паспорта.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используется в случае, когда в 6-м знаке уникального номера электронного паспорта указывается код основания оформления электронного паспорта - 4;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"страна вывоза транспортного средства" ("страна вывоза шасси транспортного средства") - страна, с территории которой вывезено транспортное средство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производства транспортного средства (шасси) на территории Союза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"страна происхождения (изготовления) транспортного средства" ("страна происхождения (изготовления) шасси транспортного средства") - наименование страны происхождения (изготовления) транспортного средства (шасси), которая определяется в порядке, установленном законодательством государства-члена, и в соответствии с международными договорами и актами, составляющими право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"серия, номер таможенного приходного ордера, номер таможенной декларации" - серия и номер таможенного приходного ордера или номер таможенной декларации, оформленных на транспортное средство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сведений в данном поле делается запись "отсутствует".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производства (изготовления) транспортного средства (шасси) на территории Союза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"сведения об уплате утилизационного сбора" - запись "утилизационный сбор уплачен. Государство - член Евразийского экономического союза (наименование государства-члена, на территории которого осуществлена уплата утилизационного или иного аналогичного сбора, предусмотренного законодательством этого государства)" (если законодательством государства-члена предусмотрено взимание утилизационного сбора) или "утилизационный сбор не уплачивается. Государство - член Евразийского экономического союза (наименование государства-члена)" (если законодательством государства-члена не предусмотрено взимание утилизационного или иного аналогичного сбора);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поле "таможенные ограничения" - ограничения по пользованию и (или) распоряжению транспортными средствами (шасси) в соответствии с условиями заявленной таможенной процедуры или в соответствии с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указанных ограничений в данном поле делается запись "отсутствуют".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производства (изготовления) транспортного средства (шасси) на территории Союза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поле "наименование организации (органа), оформившей электронный паспорт" - полное наименование уполномоченного органа (организации) или организации-изготовителя, оформивших электронный паспорт;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 поле "дата оформления электронного паспорта" - дата присвоения в системах электронных паспортов электронному паспорту статуса "действующий";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 поле "территория, на которой допускается регистрация транспортного средства" - запись "Евразийский экономический союз" (если произведенное транспортное средство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 или "ограниченная территория" (если произведенное транспортное средство не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если в поле "сведения о производстве транспортного средства с применением льготного режима" была произведена запись "модель транспортного средства произведена в льготном режиме".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используется в соответствии с законодательством государства-члена в случае, если была произведена запись "ограниченная территория" и в законодательстве государства-члена, в котором предполагается регистрация транспортного средства, в целях реализации решений органов Союза установлены ограничения, действующие в отношении регистрации транспортных средств.</w:t>
      </w:r>
    </w:p>
    <w:p>
      <w:pPr>
        <w:pStyle w:val="0"/>
        <w:jc w:val="both"/>
      </w:pPr>
      <w:r>
        <w:rPr>
          <w:sz w:val="24"/>
        </w:rPr>
        <w:t xml:space="preserve">(пп. 12 введен </w:t>
      </w:r>
      <w:hyperlink w:history="0" r:id="rId122" w:tooltip="Решение Коллегии Евразийской экономической комиссии от 14.06.2016 N 71 &quot;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14.06.2016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разделе "Информация изготовителя" организацией-изготовителем указываются сведения о базовом оборудовании транспортного средства (шасси), а также иная дополнительная информация о транспортном средстве (шасси).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разделе "Сведения о государственной регистрации транспортного средства" на основании сведений, представляемых органами, осуществляющими государственную регистрацию транспортных средств (далее - органы регистрации),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"государство - член Евразийского экономического союза, в котором осуществлены регистрационные действия" - наименование государства-члена, в котором осуществлены регистрационные 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"вид собственника (владельца)" - вид собственника (владельца): юридическое или физическое лицо;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"регистрационное действие" - наименование регистрационного действия, совершенного в отношении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"дата регистрационного действия" - дата совершения регистрационного действия в отношении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"регион нахождения собственника (владельца)" - наименование региона государства-члена, на территории которого зарегистрирован собственник (владелец).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оформлении электронного паспорта шасси транспортного средства данный раздел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разделе "Сведения о внесенных изменениях" указывается информация об изменениях, внесенных в конструкцию транспортного средства и отражаемых в регистрационных документах транспортного средства: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"изменения типа, назначения транспортного средства" - новый тип, новое назначение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"характеристики, значения которых указываются в регистрационных документах транспортного средства" - новые характеристики, значения которых указываются в регистрационных документах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"номер свидетельства о соответствии транспортного средства с внесенными в его конструкцию изменениями требованиям безопасности" - номер свидетельства о соответствии транспортного средства с внесенными в его конструкцию изменениями требованиям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оформлении электронного паспорта шасси транспортного средства данный раздел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Электронные паспорта транспортных средств (шасси транспортных средств), выпущенных в обращение до начала применения электронных паспортов, оформляются уполномоченным органом (организацией) на основании данных, содержащихся в регистрационных или идентификационных документах, а также на основании справочных материалов и результатов осмотра, проводимого уполномоченным органом (организацией).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Порядку функционирования систем</w:t>
      </w:r>
    </w:p>
    <w:p>
      <w:pPr>
        <w:pStyle w:val="0"/>
        <w:jc w:val="right"/>
      </w:pPr>
      <w:r>
        <w:rPr>
          <w:sz w:val="24"/>
        </w:rPr>
        <w:t xml:space="preserve">электронных паспортов транспортных</w:t>
      </w:r>
    </w:p>
    <w:p>
      <w:pPr>
        <w:pStyle w:val="0"/>
        <w:jc w:val="right"/>
      </w:pPr>
      <w:r>
        <w:rPr>
          <w:sz w:val="24"/>
        </w:rPr>
        <w:t xml:space="preserve">средств (электронных паспортов шасси</w:t>
      </w:r>
    </w:p>
    <w:p>
      <w:pPr>
        <w:pStyle w:val="0"/>
        <w:jc w:val="right"/>
      </w:pPr>
      <w:r>
        <w:rPr>
          <w:sz w:val="24"/>
        </w:rPr>
        <w:t xml:space="preserve">транспортных средств) и электронных</w:t>
      </w:r>
    </w:p>
    <w:p>
      <w:pPr>
        <w:pStyle w:val="0"/>
        <w:jc w:val="right"/>
      </w:pPr>
      <w:r>
        <w:rPr>
          <w:sz w:val="24"/>
        </w:rPr>
        <w:t xml:space="preserve">паспортов самоходных машин</w:t>
      </w:r>
    </w:p>
    <w:p>
      <w:pPr>
        <w:pStyle w:val="0"/>
        <w:jc w:val="right"/>
      </w:pPr>
      <w:r>
        <w:rPr>
          <w:sz w:val="24"/>
        </w:rPr>
        <w:t xml:space="preserve">и других видов техники</w:t>
      </w:r>
    </w:p>
    <w:p>
      <w:pPr>
        <w:pStyle w:val="0"/>
        <w:jc w:val="both"/>
      </w:pPr>
      <w:r>
        <w:rPr>
          <w:sz w:val="24"/>
        </w:rPr>
      </w:r>
    </w:p>
    <w:bookmarkStart w:id="979" w:name="P979"/>
    <w:bookmarkEnd w:id="97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ОФОРМЛЕНИЯ ЭЛЕКТРОННОГО ПАСПОРТА САМОХОДНОЙ МАШИНЫ</w:t>
      </w:r>
    </w:p>
    <w:p>
      <w:pPr>
        <w:pStyle w:val="2"/>
        <w:jc w:val="center"/>
      </w:pPr>
      <w:r>
        <w:rPr>
          <w:sz w:val="24"/>
        </w:rPr>
        <w:t xml:space="preserve">И ДРУГИХ ВИДОВ ТЕХНИКИ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3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14.12.2021 N 174)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Оформление электронного паспорта самоходной машины и других видов техники (далее соответственно - электронный паспорт, машина) осуществляется заполнением его разделов и полей в системах электронных паспортов.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Доступ к заполнению электронного паспорта осуществляется в различных режимах в зависимости от выбранных и подтвержденных уполномоченным органом (организацией) государства - члена Евразийского экономического союза или организацией - изготовителем машины, включенными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- государство-член, Союз, уполномоченный орган (организация), организация-изготовитель), полномочий и сведений, содержащихся в документах, подтверждающих соответствие машины требованиям технического регламента Таможенного союза "О безопасности сельскохозяйственных и лесохозяйственных тракторов и прицепов к ним" </w:t>
      </w:r>
      <w:hyperlink w:history="0" r:id="rId124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(ТР ТС 031/2012)</w:t>
        </w:r>
      </w:hyperlink>
      <w:r>
        <w:rPr>
          <w:sz w:val="24"/>
        </w:rPr>
        <w:t xml:space="preserve">, принятого Решением Совета Евразийской экономической комиссии от 20 июля 2012 г. N 60 (далее - ТР ТС 031/2012), технического регламента Таможенного союза "О безопасности машин и оборудования" </w:t>
      </w:r>
      <w:hyperlink w:history="0" r:id="rId125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(ТР ТС 010/2011)</w:t>
        </w:r>
      </w:hyperlink>
      <w:r>
        <w:rPr>
          <w:sz w:val="24"/>
        </w:rPr>
        <w:t xml:space="preserve">, принятого Решением Комиссии Таможенного союза от 18 октября 2011 г. N 823 (далее - ТР ТС 010/2011), или технического регламента Таможенного союза "О безопасности колесных транспортных средств" </w:t>
      </w:r>
      <w:hyperlink w:history="0" r:id="rId126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принятого Решением Комиссии Таможенного союза от 9 декабря 2011 г. N 877 (далее - ТР ТС 018/2011).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14.12.2021 N 174)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разделе "Вид электронного паспорта:" уполномоченным органом (организацией) или организацией-изготовителем, делается запись "электронный паспорт самоходной машины (другого вида техники)".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разделе "Номер электронного паспорта самоходной машины (другого вида техники)" указывается уникальный номер электронного паспорта машины, сформированный в системах электронных паспортов автоматически в соответствии с </w:t>
      </w:r>
      <w:hyperlink w:history="0" w:anchor="P165" w:tooltip="17. Уникальный номер электронного паспорта формируется в системах электронных паспортов автоматически и состоит из 15 знаков: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__________ 20__ г. N ______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разделе "Статус электронного паспорта самоходной машины (другого вида техники)" указывается один из следующих статусов электронного паспорта: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"незавершенный";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"действующий";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"аннулированный";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"погашенный";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"утилизированная самоходная машина (другой вид техники)".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разделе "Идентификационные признаки самоходной машины (другого вида техники)":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"идентификационный номер" - порядковый производственный номер машины, присвоенный организацией-изготовителем, а в случае, если в соответствии с маркировкой на машину нанесен идентификационный номер (VIN) или идентификационный номер (PIN), указывается соответствующее условное обозначение, присвоенное машине. В случае выпуска машины на базе серийно выпускаемых тракторов или иных машин с изменением их наименования в данном поле через знак разделителя "/" указываются производственный номер машины, присвоенный организацией-изготовителем, и производственный номер базового трактора или иной машины (при условии сохранения номера базовой машины на самой машине или на маркировочной табличке);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"наименование, определяемое назначением самоходной машины (другого вида техники)" - характеристика машины, определяемая ее конструктивными особенностями и назначением;</w:t>
      </w:r>
    </w:p>
    <w:bookmarkStart w:id="1000" w:name="P1000"/>
    <w:bookmarkEnd w:id="10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"категория в соответствии с Правилами оформления электронного паспорта самоходной машины и других видов техники (приложение N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техники)" - указывается категория машины, которая определяется в соответствии со следующими параметрами: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"A" - автомототранспортные средства, не предназначенные для движения по автомобильным дорогам общего пользования либо имеющие максимальную конструктивную скорость 50 км/ч и менее: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- внедорожные мототранспортные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 - внедорожные автотранспортные средства, разрешенная максимальная масса которых не превышает 3 500 кг и число сидячих мест которых, помимо сиденья водителя, не превышает 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 - внедорожные автотранспортные средства, разрешенная максимальная масса которых превышает 3 500 килограммов (за исключением относящихся к категории "А IV");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IV - внедорожные автотранспортные средства, предназначенные для перевозки пассажиров и имеющие, помимо сиденья водителя, более 8 сидячих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"B" - гусеничные и колесные машины с двигателем мощностью до 25,7 кВт;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"C" - колесные машины с двигателем мощностью от 25,7 до 110,3 кВт;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"D" - колесные машины с двигателем мощностью свыше 110,3 кВт;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"E" - гусеничные машины с двигателем мощностью свыше 25,7 кВт;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категория "F" - самоходные сельскохозяйственные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прицепов в данном поле указывается категория машины, с которой агрегатируется прицеп;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"номер двигателя (двигателей)" - присвоенный организацией-изготовителем номер двигателя (двигателей). В случае если в конструкции машины имеется несколько двигателей, их номера указываются через знак разделителя "/".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прицепов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"номер кузова (кабины, прицепа, рамы)" - идентификационный номер кузова (кабины, в том числе кабины оператора, прицепа, рамы), присвоенный и нанесенный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"номер коробки передач" - идентификационный номер коробки передач машины, присвоенный и нанесенный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"номер основного ведущего моста" - идентификационный номер основного ведущего моста машины, присвоенный и нанесенный организацией-изготовителем.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применения в конструкции машины нескольких ведущих мостов идентификационные номера указываются через знак разделителя "/";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"тип движителя" - вид движителя, примененный в конструкции машины: колесный, гусеничный, полугусеничный, вальцовый, лыжно-гусеничный, санный и др.;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поле "цвет кузова (кабины)" - один из следующих основных цветов, нанесенный на наружные поверхности кузова (кабины) машины: белый, желтый, коричневый, красный, оранжевый, фиолетовый, синий, зеленый, черный, серый.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Наряду с основным цветом допускается дополнительно указывать оттенок цвета или цвет в соответствии со спецификацией организации-изготовителя.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нанесения на наружные поверхности кузова (кабины, прицепа) машины нескольких цветов в данном поле делается запись "комбинированный" или "многоцветный" (с указанием названий не более 3 основных цветов);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поле "месяц и год изготовления" - месяц и год изготовления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выпуска машины на базе серийно выпускаемых тракторов и иных машин с изменением их наименования в данном поле указываются месяц и год выпуска базового трактора или иной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разделе "Сведения о самоходной машине (другом виде техники)"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"документ, подтверждающий соответствие обязательным требованиям безопасности" указывается: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и дата внесения записи о сертификате соответствия или декларации о соответствии машины требованиям </w:t>
      </w:r>
      <w:hyperlink w:history="0" r:id="rId128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ТР ТС 031/2012</w:t>
        </w:r>
      </w:hyperlink>
      <w:r>
        <w:rPr>
          <w:sz w:val="24"/>
        </w:rPr>
        <w:t xml:space="preserve"> или </w:t>
      </w:r>
      <w:hyperlink w:history="0" r:id="rId129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 в Единый реестр выданных сертификатов соответствия и зарегистрированных деклараций о соответствии, предусмотренный </w:t>
      </w:r>
      <w:hyperlink w:history="0" r:id="rId130" w:tooltip="Решение Комиссии Таможенного союза от 18.06.2010 N 319 (ред. от 20.12.2022) &quot;О техническом регулировании в таможенном союзе&quot; (вместе с &quot;Положением о порядке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&quot;, &quot;Положением о формировании и ведении Единого реестра выданных сертификатов соответствия и зарегистрированных деклараций о соответствии&quot;) (с изм. и до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Комиссии Таможенного союза от 18 июня 2010 г. N 319, а также наименование выдавшего сертификат соответствия органа по сертификации, включенного в Единый реестр органов по сертификации и испытательных лабораторий (центров) таможенного союза, или наименование зарегистрировавшего декларацию о соответствии органа по сертификации, включенного в указанный Единый реестр, либо органа государства-члена, уполномоченного на регистрацию деклараций о соответствии согласно </w:t>
      </w:r>
      <w:hyperlink w:history="0" r:id="rId131" w:tooltip="Решение Коллегии Евразийской экономической комиссии от 09.04.2013 N 76 &quot;Об утверждении Положения о регистрации деклараций о соответствии продукции требованиям технических регламентов Таможенного союза&quot; ------------ Утратил силу или отменен {КонсультантПлюс}">
        <w:r>
          <w:rPr>
            <w:sz w:val="24"/>
            <w:color w:val="0000ff"/>
          </w:rPr>
          <w:t xml:space="preserve">Положению</w:t>
        </w:r>
      </w:hyperlink>
      <w:r>
        <w:rPr>
          <w:sz w:val="24"/>
        </w:rPr>
        <w:t xml:space="preserve"> о регистрации деклараций о соответствии продукции требованиям технических регламентов Таможенного союза, утвержденному Решением Коллегии Евразийской экономической комиссии от 9 апреля 2013 г. N 76, либо номер и дата выдачи документа об оценке соответствия обязательным требованиям, установленным международными договорами и актами, составляющими право Союза, или законодательством государства-члена, выданного в отношении машины, являющейся объектом технического регулирования </w:t>
      </w:r>
      <w:hyperlink w:history="0" r:id="rId132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ТР ТС 031/2012</w:t>
        </w:r>
      </w:hyperlink>
      <w:r>
        <w:rPr>
          <w:sz w:val="24"/>
        </w:rPr>
        <w:t xml:space="preserve"> или </w:t>
      </w:r>
      <w:hyperlink w:history="0" r:id="rId13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, до дня вступления в силу ТР ТС 031/2012 или ТР ТС 010/2011 соответственно, а также наименование органа (организации), выдавшего (зарегистрировавшего) такой документ об оценке соответствия;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или регистрационный номер и дата внесения записи об одобрении типа транспортного средства (одобрении типа шасси) или свидетельстве о безопасности конструкции транспортного средства в единый реестр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</w:t>
      </w:r>
      <w:hyperlink w:history="0" r:id="rId134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(ТР ТС 018/2011)</w:t>
        </w:r>
      </w:hyperlink>
      <w:r>
        <w:rPr>
          <w:sz w:val="24"/>
        </w:rPr>
        <w:t xml:space="preserve">, предусмотренный Решением Коллегии Евразийской экономической комиссии от 2 декабря 2014 г. N 225, а также наименование органа по сертификации, оформившего одобрение типа транспортного средства (одобрение типа шасси), или испытательной лаборатории (центра), оформившей свидетельство о безопасности конструкции транспортного средства, либо номер и дата оформления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</w:t>
      </w:r>
      <w:hyperlink w:history="0" r:id="rId135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, до дня вступления в силу ТР ТС 018/2011, а также наименование органа (организации), оформившего такой документ.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случаях, определенных </w:t>
      </w:r>
      <w:hyperlink w:history="0" w:anchor="P204" w:tooltip="до 31 декабря 2026 г. включительно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Р ТС 010/2011, ТР ТС 018/2011 и ТР ТС 031/2012 (самоходные наземные аэродромные машины, самоходные лесные мульчеры, ратраки, вне...">
        <w:r>
          <w:rPr>
            <w:sz w:val="24"/>
            <w:color w:val="0000ff"/>
          </w:rPr>
          <w:t xml:space="preserve">абзацем вторым подпункта "а" пункта 21</w:t>
        </w:r>
      </w:hyperlink>
      <w:r>
        <w:rPr>
          <w:sz w:val="24"/>
        </w:rPr>
        <w:t xml:space="preserve"> Порядка, в данном поле делается запись "отсутствует" с обязательным указанием в поле "Дополнительная информация" электронного паспорта с учетом требований законодательства государства-члена записи "не предназначено для эксплуатации на автомобильных дорогах общего пользования" или "передвижение по автомобильным дорогам общего пользования осуществляется по специальному разрешению".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36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Коллегии Евразийской экономической комиссии от 14.12.2021 N 174)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случаях, определенных </w:t>
      </w:r>
      <w:hyperlink w:history="0" w:anchor="P207" w:tooltip="в) электронный паспорт машины оформляется уполномоченным органом (организацией) при отсутствии документа, указанного в подпункте &quot;а&quot; настоящего пункта, в отношении машины:">
        <w:r>
          <w:rPr>
            <w:sz w:val="24"/>
            <w:color w:val="0000ff"/>
          </w:rPr>
          <w:t xml:space="preserve">подпунктом "в" пункта 21</w:t>
        </w:r>
      </w:hyperlink>
      <w:r>
        <w:rPr>
          <w:sz w:val="24"/>
        </w:rPr>
        <w:t xml:space="preserve"> Порядка, в данном поле делается запись "отсутствует" и указываются наименование и реквизиты документа, подтверждающего указанные обстоятельства;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7" w:tooltip="Решение Коллегии Евразийской экономической комиссии от 14.12.2021 N 174 &quot;О внесении изменений в некоторые решения Коллегии Евразийской экономической комиссии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Коллегии Евразийской экономической комиссии от 14.12.2021 N 174)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"марка" - марка машины, присвоенная организацией-изготовителем.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 транспортного средства (шасси) марки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"коммерческое наименование" - коммерческое наименование машины, присвоенное организацией-изготовителем.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 транспортного средства (шасси) марки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"тип" - тип машины, присвоенный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"шасси":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"марка, модель и тип базового шасси транспортного средства, номер и дата оформления паспорта шасси транспортного средства (электронного паспорта шасси транспортного средства)" - марка, модель (при наличии) и тип шасси, используемого в качестве базового при производстве конечной машины, номер и дата оформления паспорта шасси транспортного средства (электронного паспорта шасси транспортного средства) (при наличии). Данное поле заполняется в случае изготовления машины на базе шасси другой организации-изготовителя.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изготовления машины на базе транспортного средства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средства)" - марка, модель (при наличии) и тип транспортного средства, используемого в качестве базового при производстве конечного транспортного средства, номер и дата выдачи паспорта транспортного средства (электронного паспорта транспортного средства) (при наличии). Данное поле заполняется в случае изготовления машины на базе транспортного средства другой организации-изготовителя.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изготовления конечной машины на базе шасси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"марка, модель базовой самоходной машины (другого вида техники), номер и дата оформления паспорта самоходной машины (другого вида техники) (электронного паспорта самоходной машины (другого вида техники))" - марка и модель (при наличии) машины другого изготовителя, используемой в качестве базовой при производстве конечной машины, номер и дата выдачи паспорта машины (электронного паспорта машины) (при наличии). Данное поле заполняется в случае изготовления машины на базе машины другой организации-изготовителя;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"модификация" - модификация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"категория в соответствии с техническим регламентом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N 60, техническим регламентом Таможенного союза "О безопасности машин и оборудования" (ТР ТС 010/2011), принятым Решением Комиссии Таможенного союза от 18 октября 2011 г. N 823, или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877" - категория тракторов и прицепов к ним согласно классификации тракторов и прицепов по категориям и типам в соответствии с </w:t>
      </w:r>
      <w:hyperlink w:history="0" r:id="rId138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ТР ТС 031/2012</w:t>
        </w:r>
      </w:hyperlink>
      <w:r>
        <w:rPr>
          <w:sz w:val="24"/>
        </w:rPr>
        <w:t xml:space="preserve">, </w:t>
      </w:r>
      <w:hyperlink w:history="0" r:id="rId139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или в соответствии с классификацией, установленной в стандартах для различных видов техники в рамках </w:t>
      </w:r>
      <w:hyperlink w:history="0" r:id="rId140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 (при наличии). Данное поле заполняется в случае соответствия машины одной из категорий, указанных в </w:t>
      </w:r>
      <w:hyperlink w:history="0" r:id="rId141" w:tooltip="Решение Совета Евразийской экономической комиссии от 20.07.2012 N 60 (ред. от 12.04.2024) &quot;О принятии технического регламента Таможенного союза &quot;О безопасности сельскохозяйственных и лесохозяйственных тракторов и прицепов к ним&quot; (вместе с &quot;ТР ТС 031/2012. Технический регламент Таможенного союза. О безопасности сельскохозяйственных и лесохозяйственных тракторов и прицепов к ним&quot;) (с изм. и доп., вступ. в силу с 23.11.2024) {КонсультантПлюс}">
        <w:r>
          <w:rPr>
            <w:sz w:val="24"/>
            <w:color w:val="0000ff"/>
          </w:rPr>
          <w:t xml:space="preserve">ТР ТС 031/2012</w:t>
        </w:r>
      </w:hyperlink>
      <w:r>
        <w:rPr>
          <w:sz w:val="24"/>
        </w:rPr>
        <w:t xml:space="preserve">, </w:t>
      </w:r>
      <w:hyperlink w:history="0" r:id="rId142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или в стандартах для различных видов техники в рамках </w:t>
      </w:r>
      <w:hyperlink w:history="0" r:id="rId14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"изготовитель и его адрес" - полное наименование организации-изготовителя, его местонахождение (адрес юридического лица), фактический адрес (для юридического лица) или место жительства - для физического лица, зарегистрированного в качестве индивидуального предпринимателя.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заявленной в качестве изготовителя при оценке соответствия, ее местонахождение (адрес юридического лица) и фактический адрес.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разделе "Описание маркировки самоходной машины (другого вида техники)"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"место расположения таблички изготовителя" - описание места расположения таблички организации-изготовителя на машине, достаточное для ее обнаружения;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"место расположения идентификационного номера самоходной машины (другого вида техники)" - описание мест расположения идентификационного (заводского) номера машины на машине, достаточное для его обнаружения;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"структура и содержание идентификационного номера самоходной машины (другого вида техники)" - символы идентификационного номера машины с указанием значения каждого символа (сочетаний символов);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"место расположения номера двигателя" - описание места расположения на двигателе машины его номера, достаточное для его обнаружения.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номера двигателя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"структура и содержание номера двигателя" - структура символов номера двигателя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номера двигателя данное поле не используется.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разделе "Общие характеристики самоходной машины (другого вида техники)" в зависимости от вида движителя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"количество осей/колес" - общее количество осей и колес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данном поле дополнительно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 расположение колес со сдвоенными шинами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 расположение управляемых осей;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ведущие оси (количество, расположение и привод);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тормозные оси (количество и расположение).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машин с гусеничным движителем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"схема компоновки" - схема компоновки машины с указанием расположения кабины (кабина над двигателем, капотная, вагонная и др.), конструкции рамы (рама блочная, хребтового типа, лонжеронная, шарнирная и др.).</w:t>
      </w:r>
    </w:p>
    <w:bookmarkStart w:id="1064" w:name="P1064"/>
    <w:bookmarkEnd w:id="10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</w:t>
      </w:r>
      <w:hyperlink w:history="0" r:id="rId144" w:tooltip="Решение Комиссии Таможенного союза от 09.12.2011 N 877 (ред. от 27.09.2023) &quot;О принятии технического регламента Таможенного союза &quot;О безопасности колесных транспортных средств&quot; (вместе с &quot;ТР ТС 018/2011. Технический регламент Таможенного союза. О безопасности колесных транспортных средств&quot;) {КонсультантПлюс}">
        <w:r>
          <w:rPr>
            <w:sz w:val="24"/>
            <w:color w:val="0000ff"/>
          </w:rPr>
          <w:t xml:space="preserve">ТР ТС 018/2011</w:t>
        </w:r>
      </w:hyperlink>
      <w:r>
        <w:rPr>
          <w:sz w:val="24"/>
        </w:rPr>
        <w:t xml:space="preserve">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"положение и размещение приводного двигателя (двигателей)" - положение и размещение приводного двигателя (переднее, заднее, продольное, поперечное и др.).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конструкции машины 2 и более приводных двигателей через знак разделителя "/" указываются положение и размещение каждого из них;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"тип кузова/количество дверей" - тип кузова в зависимости от исполнения (закрытый, открытый или грузопассажирский) и количество дверей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используется в отношении машины, предназначенной для перевозки пассажиров.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"положение рулевого колеса" - положение рулевого колеса (органов рулевого управления) машины относительно продольной оси (справа, слева или посередине);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"сведения о наличии реверсивного места оператора" делается запись "да" или "нет" - в зависимости от наличия (отсутствия) в конструкции машины реверсивного места оператора;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"исполнение загрузочного пространства" - исполнение загрузочного пространства машины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"пассажировместимость" - пассажировместимость при максимальной разрешенной массе.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используется в отношении машины, предназначенной для перевозки пассажиров.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поле "габаритные размеры в транспортном положении" - длина, ширина и высота машины в транспортном положении (мм);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поле "база" - база гусеничной машины или база колесной машины (мм).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База гусеничной машины - расстояние между осями ведущего и направляющего колеса гусеничного движителя, для колесного трактора - расстояние между осями передних и задних колес. При сдвоенном заднем мосту центр задних колес определяется линией, проходящей посередине между осями колес этого моста;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 поле "колея" - каждое значение размера колеи (мм) для машин с изменяемой колеей на каждой оси (измеряется между средними плоскостями одинарных или сдвоенных колес).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машин с постоянным значением колеи данное поле заполняется значением размера колеи для каждой оси.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размер колеи гусеничного трактора принимается расстояние между двумя плоскостями, проходящими через середины зубьев ведущих колес;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 поле "дорожный просвет" - дорожный просвет машины (мм)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в поле "снаряженная (эксплуатационная) масса самоходной машины (другого вида техники)" - масса машины в рабочем состоянии (кг), включая устройство защиты при опрокидывании, охлаждающую жидкость, смазочные материалы, топливо (бак, наполненный не менее чем на 90 процентов номинальной вместимости), инструменты и оператора;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в поле "технически допустимая максимальная масса самоходной машины (другого вида техники)" - максимальная масса машины (кг), установленная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в поле "технически допустимая максимальная масса, приходящаяся на каждую из осей самоходной машины (другого вида техники), начиная с передней оси" - масса (кг), соответствующая максимально допустимой статической вертикальной нагрузке, передаваемой осью (группой осей) на опорную поверхность, обусловленная конструкцией оси (группы осей) и транспортного средства (шасси транспортного средства), установленная его организацией-изготовителем;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в поле "технически допустимая статическая вертикальная нагрузка в точке сцепки тягово-сцепного устройства" - технически допустимая статическая вертикальная нагрузка в точке сцепки тягово-сцепного устройства (кг).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тягово-сцепного устройства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в поле "полезная нагрузка" - полезная нагрузка машины (кг);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в поле "технически допустимая общая масса самоходной машины (другого вида техники) и прицепа" - технически допустимая общая масса машины и прицепа (кг).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буксировка прицепа не предусмотрена конструкцией машины, в поле делается запись "буксировка не предусмотрена";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в поле "технически допустимая буксируемая масса" - технически допустимая буксируемая масса (кг)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буксировка прицепа не предусмотрена конструкцией машины, в поле делается запись "буксировка не предусмотрена";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в поле "описание гибридной самоходной машины (другого вида техники)" - описание конструкции гибридной машины: предусмотрены (не предусмотрены) подзарядка от внешнего источника, режимы работы (двигатель внутреннего сгорания, электрический двигатель или совмещенный двигатель), краткое описание режима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гибридного привода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в поле "двигатель внутреннего сгорания (марка, тип)" - марка, торговое наименование, установленное изготовителем, тип (двигатель внутреннего сгорания, электрический двигатель, примененный в конструкции машины), количество и принцип действия двигателя (принудительное зажигание, воспламенение от сжатия, непосредственный впрыск, впрыскивание в предкамеру, двухтактный двигатель, четырехтактный двигатель);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"количество и расположение цилиндров" - количество и расположение цилиндров двигателя (рядное, V-образное);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"рабочий объем цилиндров" - рабочий объем цилиндров двигателя внутреннего сгорания (см3);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"максимальная мощность" - номинальная мощность двигателя внутреннего сгорания (кВт) с указанием числа оборотов двигателя в минуту, при которых достигается максимальная мощность;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"максимальный крутящий момент" - максимальный крутящий момент, развиваемый двигателем внутреннего сгорания (Н/м) с указанием числа оборотов двигателя в минуту, при которых достигается максимальный крутящий момент;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22) в поле "топливо" - основной вид топлива (дизельное, бензин, сжиженный нефтяной газ и др.) или через знак разделителя "/" каждый вид топлива для многотопливных двигателей;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23) в поле "система питания (тип)" - конструктивные особенности (тип) системы питания двигателя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24) в поле "блок управления (маркировка)" - маркировка блока управления двигателем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25) в поле "система зажигания (тип)" - тип системы зажигания двигателя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26) в поле "система выпуска и нейтрализации отработавших газов" - краткое описание системы выпуска и нейтрализации отработавших газов;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27) в поле "электродвигатель электромашины (марка, тип)" - марка и тип электрического двигателя, краткая характеристика (постоянного или переменного тока, для переменного тока - синхронный или асинхронный, количество фаз).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используется в отношении машины, оборудованной электрическим двигателем, в иных случаях -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"рабочее напряжение" - рабочее напряжение электрического двигателя машины (В);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"максимальная 30-минутная мощность" - максимальная полезная мощность системы электротяги при постоянном токе (кВт), которую система тяги может обеспечивать в среднем в течение 30-минутного периода;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28) в поле "устройство накопления энергии" - краткое описание конструкции устройства накопления энергии (батарея, конденсатор или маховик/генератор).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используется в отношении машины с электрическим приводом, электромобиля и гибридной машины, в иных случаях -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"место расположения" - место расположения устройства накопления энергии;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"запас хода" - запас хода машины (км), приводимой в движение электрическим приводом (согласно приложению N 7 к Правилам Европейской экономической комиссии Организации Объединенных Наций N 101, принимаемым на основании </w:t>
      </w:r>
      <w:hyperlink w:history="0" r:id="rId145" w:tooltip="&quot;Соглашение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&quot; (заключено в г. Женеве 20.03.1958) (с изм. и доп., вступившими в силу 16.10.1995) {КонсультантПлюс}">
        <w:r>
          <w:rPr>
            <w:sz w:val="24"/>
            <w:color w:val="0000ff"/>
          </w:rPr>
          <w:t xml:space="preserve">Соглашения</w:t>
        </w:r>
      </w:hyperlink>
      <w:r>
        <w:rPr>
          <w:sz w:val="24"/>
        </w:rPr>
        <w:t xml:space="preserve">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г. Женеве 20 марта 1958 года);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29) в поле "другие приводные двигатели или комбинации двигателей" - марка, торговое наименование, установленное изготовителем, и тип двигателя (двигатель внутреннего сгорания, электрический двигатель, примененный в конструкции машины), а также количество двигателей;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30) в поле "номинальное напряжение" - номинальное напряжение электрической системы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31) в поле "трансмиссия (тип, схема)" - описание типа (механическая, электрическая, гидравлическая и др.) и схемы трансмиссии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32) в поле "электромашина (марка, тип)" - марка и тип применяемой в трансмиссии электромашины, описание каждой электромашины: основная функция (двигатель или генератор), краткая характеристика (постоянного или переменного тока, для переменного тока - синхронный или асинхронный, количество фаз).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электромашины в трансмиссии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"рабочее напряжение" - рабочее напряжение электромашины (В);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"максимальная 30-минутная мощность" - максимальная полезная мощность системы электротяги трансмиссии при постоянном токе (кВт), которую система тяги может обеспечивать в среднем в течение 30-минутного периода;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33) в поле "коробка передач (марка, тип)" - марка и тип коробки передач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"число передач" - количество передач коробки передач вперед и назад через знак разделителя "/";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"передаточные числа" - передаточные числа ступеней коробки передач;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34) в поле "раздаточная коробка (тип, маркировка)" - тип и маркировка раздаточной коробки;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"число передач" - количество передач раздаточной коробки;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"передаточные числа" - передаточные числа ступеней раздаточной коробки;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35) в поле "главная передача (тип, маркировка)" - тип и маркировка главной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"передаточное число" - передаточное число главной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"передаточное число промежуточной передачи" - передаточное число промежуточной передачи;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36) в поле "вал отбора мощности" - число, тип, расположение, частота вращения и отношение к частоте вращения двигателя вала отбора мощности;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37) в поле "подвеска":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"передняя (описание)" - описание конструкции передней подвески;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"задняя (описание)" - описание конструкции задней подвески;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38) в поле "рулевое управление (описание, расположение)" - описание, тип (ручное, с усилителем, силовым приводом или объемным гидроприводом) и расположение рулевого 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39) в поле "тормозные системы":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"рабочая (описание)" - описание конструкции рабочей тормозной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"запасная (описание)" - описание конструкции запасной тормозной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"стояночная (описание)" - описание конструкции стояночной тормозной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"вспомогательная (износостойкая) (описание)" - описание конструкции вспомогательной (износостойкой) тормозной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40) в поле "шины" приводятся следующие сведения о всех типах шин, допускаемых к применению организацией-изготовителем: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"размерность" - обозначения размеров применяемых шин;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"индекс несущей способности для максимально допустимой нагрузки" - индекс несущей способности для максимально допустимой нагрузки применяемых шин. 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"скоростная категория" - скоростная категория применяемых шин. Данное поле заполняется в случае, предусмотренном </w:t>
      </w:r>
      <w:hyperlink w:history="0" w:anchor="P1064" w:tooltip="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">
        <w:r>
          <w:rPr>
            <w:sz w:val="24"/>
            <w:color w:val="0000ff"/>
          </w:rPr>
          <w:t xml:space="preserve">абзацем вторым подпункта 2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"максимальные размеры на ведущих колесах" - максимальный размер шин на ведущих колесах, разрешенный к применению организацией-изготовителем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поле "максимальные допустимые размеры на осях с тормозной системой" - максимальные допустимые размеры шин, применяемые на осях с тормозной системой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41) в поле "максимальная скорость" - максимально разрешенная скорость машины (км/ч);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42) в поле "дополнительные характеристики" - характеристики машины в соответствии с ее функциональным назначением и перечнем основных параметров в соответствии со стандартами для различных видов техники в рамках </w:t>
      </w:r>
      <w:hyperlink w:history="0" r:id="rId146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борудования&quot;) {КонсультантПлюс}">
        <w:r>
          <w:rPr>
            <w:sz w:val="24"/>
            <w:color w:val="0000ff"/>
          </w:rPr>
          <w:t xml:space="preserve">ТР ТС 010/2011</w:t>
        </w:r>
      </w:hyperlink>
      <w:r>
        <w:rPr>
          <w:sz w:val="24"/>
        </w:rPr>
        <w:t xml:space="preserve">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разделе "Общий вид самоходной машины (другого вида техники)" указываются изображения общих видов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оформления электронного паспорта уполномоченным органом (организацией) в данное поле могут вноситься фотографии общих видов машины спереди, сбоку (с двух сторон) и сзади.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разделе "Дополнительная информация" указываются сведения об исполнении гарантийных обязательств, а также иная информация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разделе "Административная информация"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"сведения о производстве самоходной машины (другого вида техники) с применением льготного режима" - запись "модель самоходной машины и других видов техники произведена в льготном режиме" (с указанием льготного режима).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целях реализации решений, принятых органами Союза, в законодательстве государств-членов установлены ограничения, действующие в отношении машины, в данном поле указываются соответствующие ограничения.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изготовления машины без применения льготного режима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"сведения об идентификационном номере аппаратуры спутниковой навигации" - идентификационный номер аппаратуры спутниковой навигации Глобальной навигационной спутниковой системы (совместно с иными глобальными навигационными спутниковыми системами).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сведений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"сведения об идентификационном номере устройства вызова экстренных оперативных служб" - идентификационный номер устройства вызова экстренных оперативных служб.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сведений в данном поле делается запись "отсутствует";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"сведения об основаниях оформления электронного паспорта самоходной машины (другого вида техники)" - основание оформления электронного паспорта;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"страна вывоза самоходной машины (другого вида техники)" - страна, с территории которой вывезена машина.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производства машины на территории Союза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 поле "страна происхождения (изготовления) самоходной машины (другого вида техники)" - наименование страны происхождения машины, которая определяется в порядке, установленном законодательством государства-члена, и в соответствии с международными договорами и актами, составляющими право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в поле "серия, номер таможенного приходного ордера, номер таможенной декларации" - серия и номер таможенного приходного ордера или номер таможенной декларации, оформленных на машину.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сведений в данном поле делается запись "отсутствует".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производства машины на территории Союза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 поле "сведения об уплате утилизационного сбора" - запись "утилизационный сбор уплачен. Государство - член Евразийского экономического союза (наименование государства-члена, на территории которого осуществлена уплата утилизационного или иного аналогичного сбора, предусмотренного законодательством этого государства)" (если законодательством государства-члена предусмотрено взимание утилизационного сбора) или "утилизационный сбор не уплачивается. Государство - член Евразийского экономического союза (наименование государства-члена)" (если законодательством государства-члена не предусмотрено взимание утилизационного или иного аналогичного сбора);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в поле "таможенные ограничения" ограничения по пользованию и (или) распоряжению машиной в соответствии с условиями заявленной таможенной процедуры или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указанных ограничений в данном поле делается запись "отсутствуют".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производства машины на территории Союза данное поле не используется;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в поле "наименование организации (органа), оформившей электронный паспорт самоходной машины (другого вида техники)" - полное наименование организации, оформившей электронный паспорт;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в поле "дата оформления электронного паспорта самоходной машины (другого вида техники)" - дата присвоения электронному паспорту в системах электронных паспортов статуса "действующий".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разделе "Информация изготовителя" организацией-изготовителем указываются сведения о базовом оборудовании машины, а также иная дополнительная информация о машине.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разделе "Сведения о государственной регистрации самоходной машины (другого вида техники)" на основании сведений, представляемых органами, осуществляющими государственную регистрацию машин,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"государство - член Евразийского экономического союза, в котором осуществлены регистрационные действия" - наименование государства-члена, в котором осуществлены регистрационные 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"вид собственника (владельца)" - вид собственника (владельца): юридическое или физическое лицо;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"регистрационное действие" - наименование регистрационного действия, совершенного в отношении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"дата регистрационного действия" - дата совершения регистрационного действия в отношении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поле "регион нахождения собственника (владельца)" - наименование региона государства-члена, на территории которого зарегистрирован собственник (владелец).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разделе "Сведения об изменениях, внесенных в конструкцию самоходной машины (другого вида техники)"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поле "изменения, внесенные в конструкцию" - описания изменений, внесенных в конструкцию (тип и марка устанавливаемых компонентов, способ монтажа и др.), новое назначение (специализация)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поле "характеристики" - характеристики машины и их новые значения из числа указанных в электронном паспорте с учетом изменений, внесенных в конструкцию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поле "лицо, выдавшее заключение о возможности и порядке внесения изменений в конструкцию" - наименование юридического лица, выдавшего заключение о возможности и порядке внесения изменений в конструкцию машины;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поле "лицо, внесшее изменения в конструкцию" - наименование юридического лица, внесшего изменения в конструкцию машины.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случаях, определенных </w:t>
      </w:r>
      <w:hyperlink w:history="0" w:anchor="P207" w:tooltip="в) электронный паспорт машины оформляется уполномоченным органом (организацией) при отсутствии документа, указанного в подпункте &quot;а&quot; настоящего пункта, в отношении машины:">
        <w:r>
          <w:rPr>
            <w:sz w:val="24"/>
            <w:color w:val="0000ff"/>
          </w:rPr>
          <w:t xml:space="preserve">подпунктом "в" пункта 21</w:t>
        </w:r>
      </w:hyperlink>
      <w:r>
        <w:rPr>
          <w:sz w:val="24"/>
        </w:rPr>
        <w:t xml:space="preserve"> Порядка, электронные паспорта заполняются уполномоченным органом (организацией) в объеме сведений, не менее указанных в </w:t>
      </w:r>
      <w:hyperlink w:history="0" w:anchor="P277" w:tooltip="ПЕРЕЧЕНЬ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Порядку.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22.09.2015 N 122</w:t>
            <w:br/>
            <w:t>(ред. от 23.12.2024)</w:t>
            <w:br/>
            <w:t>"Об утверждении Порядка фун...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99641&amp;date=05.08.2025&amp;dst=100005&amp;field=134" TargetMode = "External"/>
	<Relationship Id="rId8" Type="http://schemas.openxmlformats.org/officeDocument/2006/relationships/hyperlink" Target="https://login.consultant.ru/link/?req=doc&amp;base=LAW&amp;n=199642&amp;date=05.08.2025&amp;dst=100005&amp;field=134" TargetMode = "External"/>
	<Relationship Id="rId9" Type="http://schemas.openxmlformats.org/officeDocument/2006/relationships/hyperlink" Target="https://login.consultant.ru/link/?req=doc&amp;base=LAW&amp;n=212695&amp;date=05.08.2025&amp;dst=100010&amp;field=134" TargetMode = "External"/>
	<Relationship Id="rId10" Type="http://schemas.openxmlformats.org/officeDocument/2006/relationships/hyperlink" Target="https://login.consultant.ru/link/?req=doc&amp;base=LAW&amp;n=217240&amp;date=05.08.2025&amp;dst=100005&amp;field=134" TargetMode = "External"/>
	<Relationship Id="rId11" Type="http://schemas.openxmlformats.org/officeDocument/2006/relationships/hyperlink" Target="https://login.consultant.ru/link/?req=doc&amp;base=LAW&amp;n=299172&amp;date=05.08.2025&amp;dst=100005&amp;field=134" TargetMode = "External"/>
	<Relationship Id="rId12" Type="http://schemas.openxmlformats.org/officeDocument/2006/relationships/hyperlink" Target="https://login.consultant.ru/link/?req=doc&amp;base=LAW&amp;n=335489&amp;date=05.08.2025&amp;dst=100005&amp;field=134" TargetMode = "External"/>
	<Relationship Id="rId13" Type="http://schemas.openxmlformats.org/officeDocument/2006/relationships/hyperlink" Target="https://login.consultant.ru/link/?req=doc&amp;base=LAW&amp;n=364981&amp;date=05.08.2025&amp;dst=100005&amp;field=134" TargetMode = "External"/>
	<Relationship Id="rId14" Type="http://schemas.openxmlformats.org/officeDocument/2006/relationships/hyperlink" Target="https://login.consultant.ru/link/?req=doc&amp;base=LAW&amp;n=377508&amp;date=05.08.2025&amp;dst=100005&amp;field=134" TargetMode = "External"/>
	<Relationship Id="rId15" Type="http://schemas.openxmlformats.org/officeDocument/2006/relationships/hyperlink" Target="https://login.consultant.ru/link/?req=doc&amp;base=LAW&amp;n=399198&amp;date=05.08.2025&amp;dst=100005&amp;field=134" TargetMode = "External"/>
	<Relationship Id="rId16" Type="http://schemas.openxmlformats.org/officeDocument/2006/relationships/hyperlink" Target="https://login.consultant.ru/link/?req=doc&amp;base=LAW&amp;n=403853&amp;date=05.08.2025&amp;dst=100011&amp;field=134" TargetMode = "External"/>
	<Relationship Id="rId17" Type="http://schemas.openxmlformats.org/officeDocument/2006/relationships/hyperlink" Target="https://login.consultant.ru/link/?req=doc&amp;base=LAW&amp;n=430511&amp;date=05.08.2025&amp;dst=100005&amp;field=134" TargetMode = "External"/>
	<Relationship Id="rId18" Type="http://schemas.openxmlformats.org/officeDocument/2006/relationships/hyperlink" Target="https://login.consultant.ru/link/?req=doc&amp;base=LAW&amp;n=433122&amp;date=05.08.2025&amp;dst=100011&amp;field=134" TargetMode = "External"/>
	<Relationship Id="rId19" Type="http://schemas.openxmlformats.org/officeDocument/2006/relationships/hyperlink" Target="https://login.consultant.ru/link/?req=doc&amp;base=LAW&amp;n=435305&amp;date=05.08.2025&amp;dst=100005&amp;field=134" TargetMode = "External"/>
	<Relationship Id="rId20" Type="http://schemas.openxmlformats.org/officeDocument/2006/relationships/hyperlink" Target="https://login.consultant.ru/link/?req=doc&amp;base=LAW&amp;n=437328&amp;date=05.08.2025&amp;dst=100006&amp;field=134" TargetMode = "External"/>
	<Relationship Id="rId21" Type="http://schemas.openxmlformats.org/officeDocument/2006/relationships/hyperlink" Target="https://login.consultant.ru/link/?req=doc&amp;base=LAW&amp;n=443530&amp;date=05.08.2025&amp;dst=100005&amp;field=134" TargetMode = "External"/>
	<Relationship Id="rId22" Type="http://schemas.openxmlformats.org/officeDocument/2006/relationships/hyperlink" Target="https://login.consultant.ru/link/?req=doc&amp;base=LAW&amp;n=466303&amp;date=05.08.2025&amp;dst=100011&amp;field=134" TargetMode = "External"/>
	<Relationship Id="rId23" Type="http://schemas.openxmlformats.org/officeDocument/2006/relationships/hyperlink" Target="https://login.consultant.ru/link/?req=doc&amp;base=LAW&amp;n=494741&amp;date=05.08.2025&amp;dst=100006&amp;field=134" TargetMode = "External"/>
	<Relationship Id="rId24" Type="http://schemas.openxmlformats.org/officeDocument/2006/relationships/hyperlink" Target="https://login.consultant.ru/link/?req=doc&amp;base=LAW&amp;n=167714&amp;date=05.08.2025&amp;dst=100019&amp;field=134" TargetMode = "External"/>
	<Relationship Id="rId25" Type="http://schemas.openxmlformats.org/officeDocument/2006/relationships/hyperlink" Target="https://login.consultant.ru/link/?req=doc&amp;base=LAW&amp;n=364981&amp;date=05.08.2025&amp;dst=100011&amp;field=134" TargetMode = "External"/>
	<Relationship Id="rId26" Type="http://schemas.openxmlformats.org/officeDocument/2006/relationships/hyperlink" Target="https://login.consultant.ru/link/?req=doc&amp;base=LAW&amp;n=364981&amp;date=05.08.2025&amp;dst=100013&amp;field=134" TargetMode = "External"/>
	<Relationship Id="rId27" Type="http://schemas.openxmlformats.org/officeDocument/2006/relationships/hyperlink" Target="https://login.consultant.ru/link/?req=doc&amp;base=LAW&amp;n=364981&amp;date=05.08.2025&amp;dst=100015&amp;field=134" TargetMode = "External"/>
	<Relationship Id="rId28" Type="http://schemas.openxmlformats.org/officeDocument/2006/relationships/hyperlink" Target="https://login.consultant.ru/link/?req=doc&amp;base=LAW&amp;n=393622&amp;date=05.08.2025&amp;dst=100027&amp;field=134" TargetMode = "External"/>
	<Relationship Id="rId29" Type="http://schemas.openxmlformats.org/officeDocument/2006/relationships/hyperlink" Target="https://login.consultant.ru/link/?req=doc&amp;base=LAW&amp;n=393622&amp;date=05.08.2025&amp;dst=100123&amp;field=134" TargetMode = "External"/>
	<Relationship Id="rId30" Type="http://schemas.openxmlformats.org/officeDocument/2006/relationships/hyperlink" Target="https://login.consultant.ru/link/?req=doc&amp;base=LAW&amp;n=443530&amp;date=05.08.2025&amp;dst=100008&amp;field=134" TargetMode = "External"/>
	<Relationship Id="rId31" Type="http://schemas.openxmlformats.org/officeDocument/2006/relationships/hyperlink" Target="https://login.consultant.ru/link/?req=doc&amp;base=LAW&amp;n=443530&amp;date=05.08.2025&amp;dst=100009&amp;field=134" TargetMode = "External"/>
	<Relationship Id="rId32" Type="http://schemas.openxmlformats.org/officeDocument/2006/relationships/hyperlink" Target="https://login.consultant.ru/link/?req=doc&amp;base=LAW&amp;n=435305&amp;date=05.08.2025&amp;dst=100007&amp;field=134" TargetMode = "External"/>
	<Relationship Id="rId33" Type="http://schemas.openxmlformats.org/officeDocument/2006/relationships/hyperlink" Target="https://login.consultant.ru/link/?req=doc&amp;base=LAW&amp;n=364981&amp;date=05.08.2025&amp;dst=100016&amp;field=134" TargetMode = "External"/>
	<Relationship Id="rId34" Type="http://schemas.openxmlformats.org/officeDocument/2006/relationships/hyperlink" Target="https://login.consultant.ru/link/?req=doc&amp;base=LAW&amp;n=364981&amp;date=05.08.2025&amp;dst=100019&amp;field=134" TargetMode = "External"/>
	<Relationship Id="rId35" Type="http://schemas.openxmlformats.org/officeDocument/2006/relationships/hyperlink" Target="https://login.consultant.ru/link/?req=doc&amp;base=LAW&amp;n=443530&amp;date=05.08.2025&amp;dst=100011&amp;field=134" TargetMode = "External"/>
	<Relationship Id="rId36" Type="http://schemas.openxmlformats.org/officeDocument/2006/relationships/hyperlink" Target="https://login.consultant.ru/link/?req=doc&amp;base=LAW&amp;n=443530&amp;date=05.08.2025&amp;dst=100012&amp;field=134" TargetMode = "External"/>
	<Relationship Id="rId37" Type="http://schemas.openxmlformats.org/officeDocument/2006/relationships/hyperlink" Target="https://login.consultant.ru/link/?req=doc&amp;base=LAW&amp;n=393622&amp;date=05.08.2025&amp;dst=100027&amp;field=134" TargetMode = "External"/>
	<Relationship Id="rId38" Type="http://schemas.openxmlformats.org/officeDocument/2006/relationships/hyperlink" Target="https://login.consultant.ru/link/?req=doc&amp;base=LAW&amp;n=443530&amp;date=05.08.2025&amp;dst=100012&amp;field=134" TargetMode = "External"/>
	<Relationship Id="rId39" Type="http://schemas.openxmlformats.org/officeDocument/2006/relationships/hyperlink" Target="https://login.consultant.ru/link/?req=doc&amp;base=LAW&amp;n=435305&amp;date=05.08.2025&amp;dst=100012&amp;field=134" TargetMode = "External"/>
	<Relationship Id="rId40" Type="http://schemas.openxmlformats.org/officeDocument/2006/relationships/hyperlink" Target="https://login.consultant.ru/link/?req=doc&amp;base=LAW&amp;n=280141&amp;date=05.08.2025&amp;dst=100010&amp;field=134" TargetMode = "External"/>
	<Relationship Id="rId41" Type="http://schemas.openxmlformats.org/officeDocument/2006/relationships/hyperlink" Target="https://login.consultant.ru/link/?req=doc&amp;base=LAW&amp;n=280141&amp;date=05.08.2025&amp;dst=100012&amp;field=134" TargetMode = "External"/>
	<Relationship Id="rId42" Type="http://schemas.openxmlformats.org/officeDocument/2006/relationships/hyperlink" Target="https://login.consultant.ru/link/?req=doc&amp;base=LAW&amp;n=364981&amp;date=05.08.2025&amp;dst=100023&amp;field=134" TargetMode = "External"/>
	<Relationship Id="rId43" Type="http://schemas.openxmlformats.org/officeDocument/2006/relationships/hyperlink" Target="https://login.consultant.ru/link/?req=doc&amp;base=LAW&amp;n=364981&amp;date=05.08.2025&amp;dst=100027&amp;field=134" TargetMode = "External"/>
	<Relationship Id="rId44" Type="http://schemas.openxmlformats.org/officeDocument/2006/relationships/hyperlink" Target="https://login.consultant.ru/link/?req=doc&amp;base=LAW&amp;n=364981&amp;date=05.08.2025&amp;dst=100030&amp;field=134" TargetMode = "External"/>
	<Relationship Id="rId45" Type="http://schemas.openxmlformats.org/officeDocument/2006/relationships/hyperlink" Target="https://login.consultant.ru/link/?req=doc&amp;base=LAW&amp;n=393622&amp;date=05.08.2025&amp;dst=100027&amp;field=134" TargetMode = "External"/>
	<Relationship Id="rId46" Type="http://schemas.openxmlformats.org/officeDocument/2006/relationships/hyperlink" Target="https://login.consultant.ru/link/?req=doc&amp;base=LAW&amp;n=393622&amp;date=05.08.2025&amp;dst=100027&amp;field=134" TargetMode = "External"/>
	<Relationship Id="rId47" Type="http://schemas.openxmlformats.org/officeDocument/2006/relationships/hyperlink" Target="https://login.consultant.ru/link/?req=doc&amp;base=LAW&amp;n=435305&amp;date=05.08.2025&amp;dst=100016&amp;field=134" TargetMode = "External"/>
	<Relationship Id="rId48" Type="http://schemas.openxmlformats.org/officeDocument/2006/relationships/hyperlink" Target="https://login.consultant.ru/link/?req=doc&amp;base=LAW&amp;n=443530&amp;date=05.08.2025&amp;dst=100013&amp;field=134" TargetMode = "External"/>
	<Relationship Id="rId49" Type="http://schemas.openxmlformats.org/officeDocument/2006/relationships/hyperlink" Target="https://login.consultant.ru/link/?req=doc&amp;base=LAW&amp;n=199641&amp;date=05.08.2025&amp;dst=100005&amp;field=134" TargetMode = "External"/>
	<Relationship Id="rId50" Type="http://schemas.openxmlformats.org/officeDocument/2006/relationships/hyperlink" Target="https://login.consultant.ru/link/?req=doc&amp;base=LAW&amp;n=212695&amp;date=05.08.2025&amp;dst=100010&amp;field=134" TargetMode = "External"/>
	<Relationship Id="rId51" Type="http://schemas.openxmlformats.org/officeDocument/2006/relationships/hyperlink" Target="https://login.consultant.ru/link/?req=doc&amp;base=LAW&amp;n=377508&amp;date=05.08.2025&amp;dst=100005&amp;field=134" TargetMode = "External"/>
	<Relationship Id="rId52" Type="http://schemas.openxmlformats.org/officeDocument/2006/relationships/hyperlink" Target="https://login.consultant.ru/link/?req=doc&amp;base=LAW&amp;n=403853&amp;date=05.08.2025&amp;dst=100011&amp;field=134" TargetMode = "External"/>
	<Relationship Id="rId53" Type="http://schemas.openxmlformats.org/officeDocument/2006/relationships/hyperlink" Target="https://login.consultant.ru/link/?req=doc&amp;base=LAW&amp;n=433122&amp;date=05.08.2025&amp;dst=100011&amp;field=134" TargetMode = "External"/>
	<Relationship Id="rId54" Type="http://schemas.openxmlformats.org/officeDocument/2006/relationships/hyperlink" Target="https://login.consultant.ru/link/?req=doc&amp;base=LAW&amp;n=437328&amp;date=05.08.2025&amp;dst=100006&amp;field=134" TargetMode = "External"/>
	<Relationship Id="rId55" Type="http://schemas.openxmlformats.org/officeDocument/2006/relationships/hyperlink" Target="https://login.consultant.ru/link/?req=doc&amp;base=LAW&amp;n=466303&amp;date=05.08.2025&amp;dst=100011&amp;field=134" TargetMode = "External"/>
	<Relationship Id="rId56" Type="http://schemas.openxmlformats.org/officeDocument/2006/relationships/hyperlink" Target="https://login.consultant.ru/link/?req=doc&amp;base=LAW&amp;n=494741&amp;date=05.08.2025&amp;dst=100006&amp;field=134" TargetMode = "External"/>
	<Relationship Id="rId57" Type="http://schemas.openxmlformats.org/officeDocument/2006/relationships/hyperlink" Target="https://login.consultant.ru/link/?req=doc&amp;base=LAW&amp;n=167714&amp;date=05.08.2025&amp;dst=100019&amp;field=134" TargetMode = "External"/>
	<Relationship Id="rId58" Type="http://schemas.openxmlformats.org/officeDocument/2006/relationships/hyperlink" Target="https://login.consultant.ru/link/?req=doc&amp;base=LAW&amp;n=167714&amp;date=05.08.2025&amp;dst=100010&amp;field=134" TargetMode = "External"/>
	<Relationship Id="rId59" Type="http://schemas.openxmlformats.org/officeDocument/2006/relationships/hyperlink" Target="https://login.consultant.ru/link/?req=doc&amp;base=LAW&amp;n=168974&amp;date=05.08.2025&amp;dst=100006&amp;field=134" TargetMode = "External"/>
	<Relationship Id="rId60" Type="http://schemas.openxmlformats.org/officeDocument/2006/relationships/hyperlink" Target="https://login.consultant.ru/link/?req=doc&amp;base=LAW&amp;n=437328&amp;date=05.08.2025&amp;dst=100007&amp;field=134" TargetMode = "External"/>
	<Relationship Id="rId61" Type="http://schemas.openxmlformats.org/officeDocument/2006/relationships/hyperlink" Target="https://login.consultant.ru/link/?req=doc&amp;base=LAW&amp;n=212695&amp;date=05.08.2025&amp;dst=100011&amp;field=134" TargetMode = "External"/>
	<Relationship Id="rId62" Type="http://schemas.openxmlformats.org/officeDocument/2006/relationships/hyperlink" Target="https://login.consultant.ru/link/?req=doc&amp;base=LAW&amp;n=280141&amp;date=05.08.2025&amp;dst=100013&amp;field=134" TargetMode = "External"/>
	<Relationship Id="rId63" Type="http://schemas.openxmlformats.org/officeDocument/2006/relationships/hyperlink" Target="https://login.consultant.ru/link/?req=doc&amp;base=LAW&amp;n=280141&amp;date=05.08.2025&amp;dst=100017&amp;field=134" TargetMode = "External"/>
	<Relationship Id="rId64" Type="http://schemas.openxmlformats.org/officeDocument/2006/relationships/hyperlink" Target="https://login.consultant.ru/link/?req=doc&amp;base=LAW&amp;n=280141&amp;date=05.08.2025&amp;dst=100005&amp;field=134" TargetMode = "External"/>
	<Relationship Id="rId65" Type="http://schemas.openxmlformats.org/officeDocument/2006/relationships/hyperlink" Target="https://login.consultant.ru/link/?req=doc&amp;base=LAW&amp;n=437328&amp;date=05.08.2025&amp;dst=100009&amp;field=134" TargetMode = "External"/>
	<Relationship Id="rId66" Type="http://schemas.openxmlformats.org/officeDocument/2006/relationships/hyperlink" Target="https://login.consultant.ru/link/?req=doc&amp;base=LAW&amp;n=167714&amp;date=05.08.2025&amp;dst=100035&amp;field=134" TargetMode = "External"/>
	<Relationship Id="rId67" Type="http://schemas.openxmlformats.org/officeDocument/2006/relationships/hyperlink" Target="https://login.consultant.ru/link/?req=doc&amp;base=LAW&amp;n=459108&amp;date=05.08.2025&amp;dst=100035&amp;field=134" TargetMode = "External"/>
	<Relationship Id="rId68" Type="http://schemas.openxmlformats.org/officeDocument/2006/relationships/hyperlink" Target="https://login.consultant.ru/link/?req=doc&amp;base=LAW&amp;n=459108&amp;date=05.08.2025&amp;dst=100035&amp;field=134" TargetMode = "External"/>
	<Relationship Id="rId69" Type="http://schemas.openxmlformats.org/officeDocument/2006/relationships/hyperlink" Target="https://login.consultant.ru/link/?req=doc&amp;base=LAW&amp;n=459108&amp;date=05.08.2025&amp;dst=100598&amp;field=134" TargetMode = "External"/>
	<Relationship Id="rId70" Type="http://schemas.openxmlformats.org/officeDocument/2006/relationships/hyperlink" Target="https://login.consultant.ru/link/?req=doc&amp;base=LAW&amp;n=459108&amp;date=05.08.2025&amp;dst=100598&amp;field=134" TargetMode = "External"/>
	<Relationship Id="rId71" Type="http://schemas.openxmlformats.org/officeDocument/2006/relationships/hyperlink" Target="https://login.consultant.ru/link/?req=doc&amp;base=LAW&amp;n=459108&amp;date=05.08.2025&amp;dst=100035&amp;field=134" TargetMode = "External"/>
	<Relationship Id="rId72" Type="http://schemas.openxmlformats.org/officeDocument/2006/relationships/hyperlink" Target="https://login.consultant.ru/link/?req=doc&amp;base=LAW&amp;n=476082&amp;date=05.08.2025&amp;dst=100480&amp;field=134" TargetMode = "External"/>
	<Relationship Id="rId73" Type="http://schemas.openxmlformats.org/officeDocument/2006/relationships/hyperlink" Target="https://login.consultant.ru/link/?req=doc&amp;base=LAW&amp;n=459108&amp;date=05.08.2025&amp;dst=100035&amp;field=134" TargetMode = "External"/>
	<Relationship Id="rId74" Type="http://schemas.openxmlformats.org/officeDocument/2006/relationships/hyperlink" Target="https://login.consultant.ru/link/?req=doc&amp;base=LAW&amp;n=478418&amp;date=05.08.2025&amp;dst=101701&amp;field=134" TargetMode = "External"/>
	<Relationship Id="rId75" Type="http://schemas.openxmlformats.org/officeDocument/2006/relationships/hyperlink" Target="https://login.consultant.ru/link/?req=doc&amp;base=LAW&amp;n=478421&amp;date=05.08.2025&amp;dst=100011&amp;field=134" TargetMode = "External"/>
	<Relationship Id="rId76" Type="http://schemas.openxmlformats.org/officeDocument/2006/relationships/hyperlink" Target="https://login.consultant.ru/link/?req=doc&amp;base=LAW&amp;n=459108&amp;date=05.08.2025&amp;dst=100035&amp;field=134" TargetMode = "External"/>
	<Relationship Id="rId77" Type="http://schemas.openxmlformats.org/officeDocument/2006/relationships/hyperlink" Target="https://login.consultant.ru/link/?req=doc&amp;base=LAW&amp;n=478418&amp;date=05.08.2025&amp;dst=101701&amp;field=134" TargetMode = "External"/>
	<Relationship Id="rId78" Type="http://schemas.openxmlformats.org/officeDocument/2006/relationships/hyperlink" Target="https://login.consultant.ru/link/?req=doc&amp;base=LAW&amp;n=459108&amp;date=05.08.2025&amp;dst=100035&amp;field=134" TargetMode = "External"/>
	<Relationship Id="rId79" Type="http://schemas.openxmlformats.org/officeDocument/2006/relationships/hyperlink" Target="https://login.consultant.ru/link/?req=doc&amp;base=LAW&amp;n=478421&amp;date=05.08.2025&amp;dst=100011&amp;field=134" TargetMode = "External"/>
	<Relationship Id="rId80" Type="http://schemas.openxmlformats.org/officeDocument/2006/relationships/hyperlink" Target="https://login.consultant.ru/link/?req=doc&amp;base=LAW&amp;n=403853&amp;date=05.08.2025&amp;dst=100013&amp;field=134" TargetMode = "External"/>
	<Relationship Id="rId81" Type="http://schemas.openxmlformats.org/officeDocument/2006/relationships/hyperlink" Target="https://login.consultant.ru/link/?req=doc&amp;base=LAW&amp;n=433122&amp;date=05.08.2025&amp;dst=100011&amp;field=134" TargetMode = "External"/>
	<Relationship Id="rId82" Type="http://schemas.openxmlformats.org/officeDocument/2006/relationships/hyperlink" Target="https://login.consultant.ru/link/?req=doc&amp;base=LAW&amp;n=466303&amp;date=05.08.2025&amp;dst=100011&amp;field=134" TargetMode = "External"/>
	<Relationship Id="rId83" Type="http://schemas.openxmlformats.org/officeDocument/2006/relationships/hyperlink" Target="https://login.consultant.ru/link/?req=doc&amp;base=LAW&amp;n=494741&amp;date=05.08.2025&amp;dst=100006&amp;field=134" TargetMode = "External"/>
	<Relationship Id="rId84" Type="http://schemas.openxmlformats.org/officeDocument/2006/relationships/hyperlink" Target="https://login.consultant.ru/link/?req=doc&amp;base=LAW&amp;n=478418&amp;date=05.08.2025&amp;dst=101701&amp;field=134" TargetMode = "External"/>
	<Relationship Id="rId85" Type="http://schemas.openxmlformats.org/officeDocument/2006/relationships/hyperlink" Target="https://login.consultant.ru/link/?req=doc&amp;base=LAW&amp;n=459108&amp;date=05.08.2025&amp;dst=100035&amp;field=134" TargetMode = "External"/>
	<Relationship Id="rId86" Type="http://schemas.openxmlformats.org/officeDocument/2006/relationships/hyperlink" Target="https://login.consultant.ru/link/?req=doc&amp;base=LAW&amp;n=478421&amp;date=05.08.2025&amp;dst=100011&amp;field=134" TargetMode = "External"/>
	<Relationship Id="rId87" Type="http://schemas.openxmlformats.org/officeDocument/2006/relationships/hyperlink" Target="https://login.consultant.ru/link/?req=doc&amp;base=LAW&amp;n=476082&amp;date=05.08.2025&amp;dst=100480&amp;field=134" TargetMode = "External"/>
	<Relationship Id="rId88" Type="http://schemas.openxmlformats.org/officeDocument/2006/relationships/hyperlink" Target="https://login.consultant.ru/link/?req=doc&amp;base=LAW&amp;n=403853&amp;date=05.08.2025&amp;dst=100015&amp;field=134" TargetMode = "External"/>
	<Relationship Id="rId89" Type="http://schemas.openxmlformats.org/officeDocument/2006/relationships/hyperlink" Target="https://login.consultant.ru/link/?req=doc&amp;base=LAW&amp;n=403853&amp;date=05.08.2025&amp;dst=100017&amp;field=134" TargetMode = "External"/>
	<Relationship Id="rId90" Type="http://schemas.openxmlformats.org/officeDocument/2006/relationships/hyperlink" Target="https://login.consultant.ru/link/?req=doc&amp;base=LAW&amp;n=199641&amp;date=05.08.2025&amp;dst=100010&amp;field=134" TargetMode = "External"/>
	<Relationship Id="rId91" Type="http://schemas.openxmlformats.org/officeDocument/2006/relationships/hyperlink" Target="https://login.consultant.ru/link/?req=doc&amp;base=LAW&amp;n=459108&amp;date=05.08.2025&amp;dst=100599&amp;field=134" TargetMode = "External"/>
	<Relationship Id="rId92" Type="http://schemas.openxmlformats.org/officeDocument/2006/relationships/hyperlink" Target="https://login.consultant.ru/link/?req=doc&amp;base=LAW&amp;n=199641&amp;date=05.08.2025&amp;dst=100010&amp;field=134" TargetMode = "External"/>
	<Relationship Id="rId93" Type="http://schemas.openxmlformats.org/officeDocument/2006/relationships/hyperlink" Target="https://login.consultant.ru/link/?req=doc&amp;base=LAW&amp;n=478421&amp;date=05.08.2025&amp;dst=100682&amp;field=134" TargetMode = "External"/>
	<Relationship Id="rId94" Type="http://schemas.openxmlformats.org/officeDocument/2006/relationships/hyperlink" Target="https://login.consultant.ru/link/?req=doc&amp;base=LAW&amp;n=478418&amp;date=05.08.2025&amp;dst=101701&amp;field=134" TargetMode = "External"/>
	<Relationship Id="rId95" Type="http://schemas.openxmlformats.org/officeDocument/2006/relationships/hyperlink" Target="https://login.consultant.ru/link/?req=doc&amp;base=LAW&amp;n=459108&amp;date=05.08.2025&amp;dst=100599&amp;field=134" TargetMode = "External"/>
	<Relationship Id="rId96" Type="http://schemas.openxmlformats.org/officeDocument/2006/relationships/hyperlink" Target="https://login.consultant.ru/link/?req=doc&amp;base=LAW&amp;n=199641&amp;date=05.08.2025&amp;dst=100012&amp;field=134" TargetMode = "External"/>
	<Relationship Id="rId97" Type="http://schemas.openxmlformats.org/officeDocument/2006/relationships/hyperlink" Target="https://login.consultant.ru/link/?req=doc&amp;base=LAW&amp;n=212695&amp;date=05.08.2025&amp;dst=100013&amp;field=134" TargetMode = "External"/>
	<Relationship Id="rId98" Type="http://schemas.openxmlformats.org/officeDocument/2006/relationships/hyperlink" Target="https://login.consultant.ru/link/?req=doc&amp;base=LAW&amp;n=459108&amp;date=05.08.2025&amp;dst=100599&amp;field=134" TargetMode = "External"/>
	<Relationship Id="rId99" Type="http://schemas.openxmlformats.org/officeDocument/2006/relationships/hyperlink" Target="https://login.consultant.ru/link/?req=doc&amp;base=LAW&amp;n=212695&amp;date=05.08.2025&amp;dst=100013&amp;field=134" TargetMode = "External"/>
	<Relationship Id="rId100" Type="http://schemas.openxmlformats.org/officeDocument/2006/relationships/hyperlink" Target="https://login.consultant.ru/link/?req=doc&amp;base=LAW&amp;n=199641&amp;date=05.08.2025&amp;dst=100012&amp;field=134" TargetMode = "External"/>
	<Relationship Id="rId101" Type="http://schemas.openxmlformats.org/officeDocument/2006/relationships/hyperlink" Target="https://login.consultant.ru/link/?req=doc&amp;base=LAW&amp;n=459108&amp;date=05.08.2025&amp;dst=100599&amp;field=134" TargetMode = "External"/>
	<Relationship Id="rId102" Type="http://schemas.openxmlformats.org/officeDocument/2006/relationships/hyperlink" Target="https://login.consultant.ru/link/?req=doc&amp;base=LAW&amp;n=478421&amp;date=05.08.2025&amp;dst=100682&amp;field=134" TargetMode = "External"/>
	<Relationship Id="rId103" Type="http://schemas.openxmlformats.org/officeDocument/2006/relationships/hyperlink" Target="https://login.consultant.ru/link/?req=doc&amp;base=LAW&amp;n=478418&amp;date=05.08.2025&amp;dst=101701&amp;field=134" TargetMode = "External"/>
	<Relationship Id="rId104" Type="http://schemas.openxmlformats.org/officeDocument/2006/relationships/hyperlink" Target="https://login.consultant.ru/link/?req=doc&amp;base=LAW&amp;n=459108&amp;date=05.08.2025&amp;dst=100599&amp;field=134" TargetMode = "External"/>
	<Relationship Id="rId105" Type="http://schemas.openxmlformats.org/officeDocument/2006/relationships/hyperlink" Target="https://login.consultant.ru/link/?req=doc&amp;base=LAW&amp;n=377508&amp;date=05.08.2025&amp;dst=100005&amp;field=134" TargetMode = "External"/>
	<Relationship Id="rId106" Type="http://schemas.openxmlformats.org/officeDocument/2006/relationships/hyperlink" Target="https://login.consultant.ru/link/?req=doc&amp;base=LAW&amp;n=205323&amp;date=05.08.2025" TargetMode = "External"/>
	<Relationship Id="rId107" Type="http://schemas.openxmlformats.org/officeDocument/2006/relationships/hyperlink" Target="https://login.consultant.ru/link/?req=doc&amp;base=LAW&amp;n=377508&amp;date=05.08.2025&amp;dst=100005&amp;field=134" TargetMode = "External"/>
	<Relationship Id="rId108" Type="http://schemas.openxmlformats.org/officeDocument/2006/relationships/hyperlink" Target="https://login.consultant.ru/link/?req=doc&amp;base=LAW&amp;n=377508&amp;date=05.08.2025&amp;dst=100007&amp;field=134" TargetMode = "External"/>
	<Relationship Id="rId109" Type="http://schemas.openxmlformats.org/officeDocument/2006/relationships/hyperlink" Target="https://login.consultant.ru/link/?req=doc&amp;base=LAW&amp;n=377508&amp;date=05.08.2025&amp;dst=100008&amp;field=134" TargetMode = "External"/>
	<Relationship Id="rId110" Type="http://schemas.openxmlformats.org/officeDocument/2006/relationships/hyperlink" Target="https://login.consultant.ru/link/?req=doc&amp;base=LAW&amp;n=199641&amp;date=05.08.2025&amp;dst=100014&amp;field=134" TargetMode = "External"/>
	<Relationship Id="rId111" Type="http://schemas.openxmlformats.org/officeDocument/2006/relationships/hyperlink" Target="https://login.consultant.ru/link/?req=doc&amp;base=LAW&amp;n=212695&amp;date=05.08.2025&amp;dst=100015&amp;field=134" TargetMode = "External"/>
	<Relationship Id="rId112" Type="http://schemas.openxmlformats.org/officeDocument/2006/relationships/hyperlink" Target="https://login.consultant.ru/link/?req=doc&amp;base=LAW&amp;n=403853&amp;date=05.08.2025&amp;dst=100018&amp;field=134" TargetMode = "External"/>
	<Relationship Id="rId113" Type="http://schemas.openxmlformats.org/officeDocument/2006/relationships/hyperlink" Target="https://login.consultant.ru/link/?req=doc&amp;base=LAW&amp;n=459108&amp;date=05.08.2025&amp;dst=100035&amp;field=134" TargetMode = "External"/>
	<Relationship Id="rId114" Type="http://schemas.openxmlformats.org/officeDocument/2006/relationships/hyperlink" Target="https://login.consultant.ru/link/?req=doc&amp;base=LAW&amp;n=459108&amp;date=05.08.2025&amp;dst=102933&amp;field=134" TargetMode = "External"/>
	<Relationship Id="rId115" Type="http://schemas.openxmlformats.org/officeDocument/2006/relationships/hyperlink" Target="https://login.consultant.ru/link/?req=doc&amp;base=LAW&amp;n=459108&amp;date=05.08.2025&amp;dst=102933&amp;field=134" TargetMode = "External"/>
	<Relationship Id="rId116" Type="http://schemas.openxmlformats.org/officeDocument/2006/relationships/hyperlink" Target="https://login.consultant.ru/link/?req=doc&amp;base=LAW&amp;n=459108&amp;date=05.08.2025&amp;dst=100035&amp;field=134" TargetMode = "External"/>
	<Relationship Id="rId117" Type="http://schemas.openxmlformats.org/officeDocument/2006/relationships/hyperlink" Target="https://login.consultant.ru/link/?req=doc&amp;base=LAW&amp;n=459108&amp;date=05.08.2025&amp;dst=100035&amp;field=134" TargetMode = "External"/>
	<Relationship Id="rId118" Type="http://schemas.openxmlformats.org/officeDocument/2006/relationships/hyperlink" Target="https://login.consultant.ru/link/?req=doc&amp;base=LAW&amp;n=403853&amp;date=05.08.2025&amp;dst=100018&amp;field=134" TargetMode = "External"/>
	<Relationship Id="rId119" Type="http://schemas.openxmlformats.org/officeDocument/2006/relationships/hyperlink" Target="https://login.consultant.ru/link/?req=doc&amp;base=LAW&amp;n=459108&amp;date=05.08.2025&amp;dst=100598&amp;field=134" TargetMode = "External"/>
	<Relationship Id="rId120" Type="http://schemas.openxmlformats.org/officeDocument/2006/relationships/hyperlink" Target="https://login.consultant.ru/link/?req=doc&amp;base=LAW&amp;n=212695&amp;date=05.08.2025&amp;dst=100015&amp;field=134" TargetMode = "External"/>
	<Relationship Id="rId121" Type="http://schemas.openxmlformats.org/officeDocument/2006/relationships/hyperlink" Target="https://login.consultant.ru/link/?req=doc&amp;base=LAW&amp;n=459108&amp;date=05.08.2025&amp;dst=100035&amp;field=134" TargetMode = "External"/>
	<Relationship Id="rId122" Type="http://schemas.openxmlformats.org/officeDocument/2006/relationships/hyperlink" Target="https://login.consultant.ru/link/?req=doc&amp;base=LAW&amp;n=199641&amp;date=05.08.2025&amp;dst=100014&amp;field=134" TargetMode = "External"/>
	<Relationship Id="rId123" Type="http://schemas.openxmlformats.org/officeDocument/2006/relationships/hyperlink" Target="https://login.consultant.ru/link/?req=doc&amp;base=LAW&amp;n=403853&amp;date=05.08.2025&amp;dst=100019&amp;field=134" TargetMode = "External"/>
	<Relationship Id="rId124" Type="http://schemas.openxmlformats.org/officeDocument/2006/relationships/hyperlink" Target="https://login.consultant.ru/link/?req=doc&amp;base=LAW&amp;n=478421&amp;date=05.08.2025&amp;dst=100011&amp;field=134" TargetMode = "External"/>
	<Relationship Id="rId125" Type="http://schemas.openxmlformats.org/officeDocument/2006/relationships/hyperlink" Target="https://login.consultant.ru/link/?req=doc&amp;base=LAW&amp;n=478418&amp;date=05.08.2025&amp;dst=101701&amp;field=134" TargetMode = "External"/>
	<Relationship Id="rId126" Type="http://schemas.openxmlformats.org/officeDocument/2006/relationships/hyperlink" Target="https://login.consultant.ru/link/?req=doc&amp;base=LAW&amp;n=459108&amp;date=05.08.2025&amp;dst=100035&amp;field=134" TargetMode = "External"/>
	<Relationship Id="rId127" Type="http://schemas.openxmlformats.org/officeDocument/2006/relationships/hyperlink" Target="https://login.consultant.ru/link/?req=doc&amp;base=LAW&amp;n=403853&amp;date=05.08.2025&amp;dst=100020&amp;field=134" TargetMode = "External"/>
	<Relationship Id="rId128" Type="http://schemas.openxmlformats.org/officeDocument/2006/relationships/hyperlink" Target="https://login.consultant.ru/link/?req=doc&amp;base=LAW&amp;n=478421&amp;date=05.08.2025&amp;dst=100011&amp;field=134" TargetMode = "External"/>
	<Relationship Id="rId129" Type="http://schemas.openxmlformats.org/officeDocument/2006/relationships/hyperlink" Target="https://login.consultant.ru/link/?req=doc&amp;base=LAW&amp;n=478418&amp;date=05.08.2025&amp;dst=101701&amp;field=134" TargetMode = "External"/>
	<Relationship Id="rId130" Type="http://schemas.openxmlformats.org/officeDocument/2006/relationships/hyperlink" Target="https://login.consultant.ru/link/?req=doc&amp;base=LAW&amp;n=446622&amp;date=05.08.2025" TargetMode = "External"/>
	<Relationship Id="rId131" Type="http://schemas.openxmlformats.org/officeDocument/2006/relationships/hyperlink" Target="https://login.consultant.ru/link/?req=doc&amp;base=LAW&amp;n=145038&amp;date=05.08.2025&amp;dst=100009&amp;field=134" TargetMode = "External"/>
	<Relationship Id="rId132" Type="http://schemas.openxmlformats.org/officeDocument/2006/relationships/hyperlink" Target="https://login.consultant.ru/link/?req=doc&amp;base=LAW&amp;n=478421&amp;date=05.08.2025&amp;dst=100011&amp;field=134" TargetMode = "External"/>
	<Relationship Id="rId133" Type="http://schemas.openxmlformats.org/officeDocument/2006/relationships/hyperlink" Target="https://login.consultant.ru/link/?req=doc&amp;base=LAW&amp;n=478418&amp;date=05.08.2025&amp;dst=101701&amp;field=134" TargetMode = "External"/>
	<Relationship Id="rId134" Type="http://schemas.openxmlformats.org/officeDocument/2006/relationships/hyperlink" Target="https://login.consultant.ru/link/?req=doc&amp;base=LAW&amp;n=459108&amp;date=05.08.2025&amp;dst=100035&amp;field=134" TargetMode = "External"/>
	<Relationship Id="rId135" Type="http://schemas.openxmlformats.org/officeDocument/2006/relationships/hyperlink" Target="https://login.consultant.ru/link/?req=doc&amp;base=LAW&amp;n=459108&amp;date=05.08.2025&amp;dst=100035&amp;field=134" TargetMode = "External"/>
	<Relationship Id="rId136" Type="http://schemas.openxmlformats.org/officeDocument/2006/relationships/hyperlink" Target="https://login.consultant.ru/link/?req=doc&amp;base=LAW&amp;n=403853&amp;date=05.08.2025&amp;dst=100023&amp;field=134" TargetMode = "External"/>
	<Relationship Id="rId137" Type="http://schemas.openxmlformats.org/officeDocument/2006/relationships/hyperlink" Target="https://login.consultant.ru/link/?req=doc&amp;base=LAW&amp;n=403853&amp;date=05.08.2025&amp;dst=100025&amp;field=134" TargetMode = "External"/>
	<Relationship Id="rId138" Type="http://schemas.openxmlformats.org/officeDocument/2006/relationships/hyperlink" Target="https://login.consultant.ru/link/?req=doc&amp;base=LAW&amp;n=478421&amp;date=05.08.2025&amp;dst=100011&amp;field=134" TargetMode = "External"/>
	<Relationship Id="rId139" Type="http://schemas.openxmlformats.org/officeDocument/2006/relationships/hyperlink" Target="https://login.consultant.ru/link/?req=doc&amp;base=LAW&amp;n=459108&amp;date=05.08.2025&amp;dst=100035&amp;field=134" TargetMode = "External"/>
	<Relationship Id="rId140" Type="http://schemas.openxmlformats.org/officeDocument/2006/relationships/hyperlink" Target="https://login.consultant.ru/link/?req=doc&amp;base=LAW&amp;n=478418&amp;date=05.08.2025&amp;dst=101701&amp;field=134" TargetMode = "External"/>
	<Relationship Id="rId141" Type="http://schemas.openxmlformats.org/officeDocument/2006/relationships/hyperlink" Target="https://login.consultant.ru/link/?req=doc&amp;base=LAW&amp;n=478421&amp;date=05.08.2025&amp;dst=100011&amp;field=134" TargetMode = "External"/>
	<Relationship Id="rId142" Type="http://schemas.openxmlformats.org/officeDocument/2006/relationships/hyperlink" Target="https://login.consultant.ru/link/?req=doc&amp;base=LAW&amp;n=459108&amp;date=05.08.2025&amp;dst=100035&amp;field=134" TargetMode = "External"/>
	<Relationship Id="rId143" Type="http://schemas.openxmlformats.org/officeDocument/2006/relationships/hyperlink" Target="https://login.consultant.ru/link/?req=doc&amp;base=LAW&amp;n=478418&amp;date=05.08.2025&amp;dst=101701&amp;field=134" TargetMode = "External"/>
	<Relationship Id="rId144" Type="http://schemas.openxmlformats.org/officeDocument/2006/relationships/hyperlink" Target="https://login.consultant.ru/link/?req=doc&amp;base=LAW&amp;n=459108&amp;date=05.08.2025&amp;dst=100035&amp;field=134" TargetMode = "External"/>
	<Relationship Id="rId145" Type="http://schemas.openxmlformats.org/officeDocument/2006/relationships/hyperlink" Target="https://login.consultant.ru/link/?req=doc&amp;base=LAW&amp;n=121090&amp;date=05.08.2025" TargetMode = "External"/>
	<Relationship Id="rId146" Type="http://schemas.openxmlformats.org/officeDocument/2006/relationships/hyperlink" Target="https://login.consultant.ru/link/?req=doc&amp;base=LAW&amp;n=478418&amp;date=05.08.2025&amp;dst=10170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22.09.2015 N 122
(ред. от 23.12.2024)
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dc:title>
  <dcterms:created xsi:type="dcterms:W3CDTF">2025-08-05T13:59:39Z</dcterms:created>
</cp:coreProperties>
</file>