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18.12.2013 N 484</w:t>
              <w:br/>
              <w:t xml:space="preserve">(ред. от 25.01.2017)</w:t>
              <w:br/>
              <w:t xml:space="preserve">"Об утверждении формы бланка свидетельства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осмотра"</w:t>
              <w:br/>
              <w:t xml:space="preserve">(Зарегистрировано в Минюсте России 28.01.2014 N 31143)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России 28 января 2014 г. N 31143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декабря 2013 г. N 484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БЛАНКА СВИДЕТЕЛЬСТВА</w:t>
      </w:r>
    </w:p>
    <w:p>
      <w:pPr>
        <w:pStyle w:val="2"/>
        <w:jc w:val="center"/>
      </w:pPr>
      <w:r>
        <w:rPr>
          <w:sz w:val="24"/>
        </w:rPr>
        <w:t xml:space="preserve">О ПРОХОЖДЕНИИ ТЕХНИЧЕСКОГО ОСМОТРА, ПОРЯДКА ЗАПОЛНЕНИЯ,</w:t>
      </w:r>
    </w:p>
    <w:p>
      <w:pPr>
        <w:pStyle w:val="2"/>
        <w:jc w:val="center"/>
      </w:pPr>
      <w:r>
        <w:rPr>
          <w:sz w:val="24"/>
        </w:rPr>
        <w:t xml:space="preserve">ХРАНЕНИЯ И УНИЧТОЖЕНИЯ БЛАНКА СВИДЕТЕЛЬСТВА О ПРОХОЖДЕНИИ</w:t>
      </w:r>
    </w:p>
    <w:p>
      <w:pPr>
        <w:pStyle w:val="2"/>
        <w:jc w:val="center"/>
      </w:pPr>
      <w:r>
        <w:rPr>
          <w:sz w:val="24"/>
        </w:rPr>
        <w:t xml:space="preserve">ТЕХНИЧЕСКОГО ОСМОТРА, ФОРМЫ АКТА ТЕХНИЧЕСКОГО ОСМОТРА</w:t>
      </w:r>
    </w:p>
    <w:p>
      <w:pPr>
        <w:pStyle w:val="2"/>
        <w:jc w:val="center"/>
      </w:pPr>
      <w:r>
        <w:rPr>
          <w:sz w:val="24"/>
        </w:rPr>
        <w:t xml:space="preserve">И ПОРЯДКА ЗАПОЛНЕНИЯ АКТА ТЕХНИЧЕСКОГО ОСМОТРА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инсельхоза России от 25.01.2017 N 31 &quot;О внесении изменений в приложение N 1 к приказу Минсельхоза России от 18 декабря 2013 г. N 484 &quot;Об утверждении формы бланка свидетельст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ра&quot; (Зарегистрировано в Минюсте России 20.02.2017 N 4572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России от 25.01.2017 N 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пунктами 13</w:t>
        </w:r>
      </w:hyperlink>
      <w:r>
        <w:rPr>
          <w:sz w:val="24"/>
        </w:rPr>
        <w:t xml:space="preserve"> и </w:t>
      </w:r>
      <w:hyperlink w:history="0" r:id="rId9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Правил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состоянием, утвержденных постановлением Правительства Российской Федерации от 13 ноября 2013 г. N 1013 "О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состоянием" (Официальный интернет-портал правовой информации </w:t>
      </w:r>
      <w:hyperlink w:history="0" r:id="rId10">
        <w:r>
          <w:rPr>
            <w:sz w:val="24"/>
            <w:color w:val="0000ff"/>
          </w:rPr>
          <w:t xml:space="preserve">http://www.pravo.gov.ru</w:t>
        </w:r>
      </w:hyperlink>
      <w:r>
        <w:rPr>
          <w:sz w:val="24"/>
        </w:rPr>
        <w:t xml:space="preserve">, 18.11.2013, N 0001201311180011),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бланка свидетельства о прохождении технического осмотра согласно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заполнения, хранения и уничтожения бланка свидетельства о прохождении технического осмотра согласно </w:t>
      </w:r>
      <w:hyperlink w:history="0" w:anchor="P112" w:tooltip="ПОРЯДОК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акта технического осмотра согласно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заполнения акта технического осмотра согласно </w:t>
      </w:r>
      <w:hyperlink w:history="0" w:anchor="P209" w:tooltip="ПОРЯДОК ЗАПОЛНЕНИЯ АКТА ТЕХНИЧЕСКОГО ОСМОТР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Н.В.ФЕДОРОВ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18 декабря 2013 г. N 484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" w:tooltip="Приказ Минсельхоза России от 25.01.2017 N 31 &quot;О внесении изменений в приложение N 1 к приказу Минсельхоза России от 18 декабря 2013 г. N 484 &quot;Об утверждении формы бланка свидетельст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ра&quot; (Зарегистрировано в Минюсте России 20.02.2017 N 4572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России от 25.01.2017 N 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ФОРМА БЛАНКА СВИДЕТЕЛЬСТВА</w:t>
      </w:r>
    </w:p>
    <w:p>
      <w:pPr>
        <w:pStyle w:val="2"/>
        <w:jc w:val="center"/>
      </w:pPr>
      <w:r>
        <w:rPr>
          <w:sz w:val="24"/>
        </w:rPr>
        <w:t xml:space="preserve">О ПРОХОЖДЕНИИ ТЕХНИЧЕСКОГО ОСМОТРА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Лицевая сторона: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┌─────────────────────────────────────────────────────────────────┬───────┐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      Государственный                 ГОСТЕХНАДЗОР             │       │</w:t>
      </w:r>
    </w:p>
    <w:p>
      <w:pPr>
        <w:pStyle w:val="1"/>
        <w:jc w:val="both"/>
      </w:pPr>
      <w:r>
        <w:rPr>
          <w:sz w:val="20"/>
        </w:rPr>
        <w:t xml:space="preserve">│     регистрационный знак   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┌────────┬──────┬───────────┐                                   │ 2018  │</w:t>
      </w:r>
    </w:p>
    <w:p>
      <w:pPr>
        <w:pStyle w:val="1"/>
        <w:jc w:val="both"/>
      </w:pPr>
      <w:r>
        <w:rPr>
          <w:sz w:val="20"/>
        </w:rPr>
        <w:t xml:space="preserve">│ │        │      │           │                                   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</w:t>
      </w:r>
    </w:p>
    <w:p>
      <w:pPr>
        <w:pStyle w:val="1"/>
        <w:jc w:val="both"/>
      </w:pPr>
      <w:r>
        <w:rPr>
          <w:sz w:val="20"/>
        </w:rPr>
        <w:t xml:space="preserve">│ └────────┴──────┴───────────┘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 номер   серия  код региона                                    ├───────┤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       СВИДЕТЕЛЬСТВО             │       │</w:t>
      </w:r>
    </w:p>
    <w:p>
      <w:pPr>
        <w:pStyle w:val="1"/>
        <w:jc w:val="both"/>
      </w:pPr>
      <w:r>
        <w:rPr>
          <w:sz w:val="20"/>
        </w:rPr>
        <w:t xml:space="preserve">│  ┌────────────────────────┐           О ПРОХОЖДЕНИИ             │       │</w:t>
      </w:r>
    </w:p>
    <w:p>
      <w:pPr>
        <w:pStyle w:val="1"/>
        <w:jc w:val="both"/>
      </w:pPr>
      <w:r>
        <w:rPr>
          <w:sz w:val="20"/>
        </w:rPr>
        <w:t xml:space="preserve">│  │                        │            ТЕХНИЧЕСКОГО             │ 2017  │</w:t>
      </w:r>
    </w:p>
    <w:p>
      <w:pPr>
        <w:pStyle w:val="1"/>
        <w:jc w:val="both"/>
      </w:pPr>
      <w:r>
        <w:rPr>
          <w:sz w:val="20"/>
        </w:rPr>
        <w:t xml:space="preserve">│  │                        │              ОСМОТРА                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</w:t>
      </w:r>
    </w:p>
    <w:p>
      <w:pPr>
        <w:pStyle w:val="1"/>
        <w:jc w:val="both"/>
      </w:pPr>
      <w:r>
        <w:rPr>
          <w:sz w:val="20"/>
        </w:rPr>
        <w:t xml:space="preserve">│  │                        │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│       защитная         │                                     ├───────┤</w:t>
      </w:r>
    </w:p>
    <w:p>
      <w:pPr>
        <w:pStyle w:val="1"/>
        <w:jc w:val="both"/>
      </w:pPr>
      <w:r>
        <w:rPr>
          <w:sz w:val="20"/>
        </w:rPr>
        <w:t xml:space="preserve">│  │    голографическая     │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│       наклейка         │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│                        │                                     │ 2016  │</w:t>
      </w:r>
    </w:p>
    <w:p>
      <w:pPr>
        <w:pStyle w:val="1"/>
        <w:jc w:val="both"/>
      </w:pPr>
      <w:r>
        <w:rPr>
          <w:sz w:val="20"/>
        </w:rPr>
        <w:t xml:space="preserve">│  │                        │                                     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</w:t>
      </w:r>
    </w:p>
    <w:p>
      <w:pPr>
        <w:pStyle w:val="1"/>
        <w:jc w:val="both"/>
      </w:pPr>
      <w:r>
        <w:rPr>
          <w:sz w:val="20"/>
        </w:rPr>
        <w:t xml:space="preserve">│  │                        │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└────────────────────────┘                                     ├───────┤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        АА 000000                                              │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│ 2015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</w:t>
      </w:r>
    </w:p>
    <w:p>
      <w:pPr>
        <w:pStyle w:val="1"/>
        <w:jc w:val="both"/>
      </w:pPr>
      <w:r>
        <w:rPr>
          <w:sz w:val="20"/>
        </w:rPr>
        <w:t xml:space="preserve">│              окончание срока действия свидетельства             │       │</w:t>
      </w:r>
    </w:p>
    <w:p>
      <w:pPr>
        <w:pStyle w:val="1"/>
        <w:jc w:val="both"/>
      </w:pPr>
      <w:r>
        <w:rPr>
          <w:sz w:val="20"/>
        </w:rPr>
        <w:t xml:space="preserve">├─────┬─────┬─────┬─────┬─────┬─────┬─────┬─────┬─────┬─────┬─────┼───────┤</w:t>
      </w:r>
    </w:p>
    <w:p>
      <w:pPr>
        <w:pStyle w:val="1"/>
        <w:jc w:val="both"/>
      </w:pPr>
      <w:r>
        <w:rPr>
          <w:sz w:val="20"/>
        </w:rPr>
        <w:t xml:space="preserve">│  I  │  II │ III │ IV  │  V  │  VI │ VII │ VIII│ IX  │  X  │  XI │  XII  │</w:t>
      </w:r>
    </w:p>
    <w:p>
      <w:pPr>
        <w:pStyle w:val="1"/>
        <w:jc w:val="both"/>
      </w:pPr>
      <w:r>
        <w:rPr>
          <w:sz w:val="20"/>
        </w:rPr>
        <w:t xml:space="preserve">└─────┴─────┴─────┴─────┴─────┴─────┴─────┴─────┴─────┴─────┴─────┴───────┘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Оборотная сторона: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┌───────┬─────────────────────────────────────────────────────────────────┐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│ Наименование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и марка машины 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2018  │ _______________________________________ год выпуска ___________ │</w:t>
      </w:r>
    </w:p>
    <w:p>
      <w:pPr>
        <w:pStyle w:val="1"/>
        <w:jc w:val="both"/>
      </w:pPr>
      <w:r>
        <w:rPr>
          <w:sz w:val="20"/>
        </w:rPr>
        <w:t xml:space="preserve">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 Заводской N машины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(рамы), VIN 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├───────┤ N двигателя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(двигателей) 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│ Наименование органа гостехнадзора _____________________________ │</w:t>
      </w:r>
    </w:p>
    <w:p>
      <w:pPr>
        <w:pStyle w:val="1"/>
        <w:jc w:val="both"/>
      </w:pPr>
      <w:r>
        <w:rPr>
          <w:sz w:val="20"/>
        </w:rPr>
        <w:t xml:space="preserve">│ 2017  │ 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 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│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├───────┤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Государственный                         "__" __________ 20__ г. │</w:t>
      </w:r>
    </w:p>
    <w:p>
      <w:pPr>
        <w:pStyle w:val="1"/>
        <w:jc w:val="both"/>
      </w:pPr>
      <w:r>
        <w:rPr>
          <w:sz w:val="20"/>
        </w:rPr>
        <w:t xml:space="preserve">│ 2016  │ инженер-инспектор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 гостехнадзора     ___________  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│                    (подпись)              (Ф.И.О.)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├───────┤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                         М.П.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2015  │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</w:t>
      </w:r>
      <w:hyperlink w:history="0" w:anchor="P102" w:tooltip="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│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│              окончание срока действия свидетельства             │</w:t>
      </w:r>
    </w:p>
    <w:p>
      <w:pPr>
        <w:pStyle w:val="1"/>
        <w:jc w:val="both"/>
      </w:pPr>
      <w:r>
        <w:rPr>
          <w:sz w:val="20"/>
        </w:rPr>
        <w:t xml:space="preserve">├───────┼─────┬─────┬─────┬─────┬─────┬─────┬─────┬─────┬─────┬─────┬─────┤</w:t>
      </w:r>
    </w:p>
    <w:p>
      <w:pPr>
        <w:pStyle w:val="1"/>
        <w:jc w:val="both"/>
      </w:pPr>
      <w:r>
        <w:rPr>
          <w:sz w:val="20"/>
        </w:rPr>
        <w:t xml:space="preserve">│  XII  │ XI  │  X  │ IX  │ VIII│ VII │  VI │  V  │ IV  │ III │  II │  I  │</w:t>
      </w:r>
    </w:p>
    <w:p>
      <w:pPr>
        <w:pStyle w:val="1"/>
        <w:jc w:val="both"/>
      </w:pPr>
      <w:r>
        <w:rPr>
          <w:sz w:val="20"/>
        </w:rPr>
        <w:t xml:space="preserve">└───────┴─────┴─────┴─────┴─────┴─────┴─────┴─────┴─────┴─────┴─────┴─────┘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(2015, 2016, 2017, 2018; 2018, 2019, 2020, 2021; 2021, 2022, 2023, 2024 и далее).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Минсельхоза России</w:t>
      </w:r>
    </w:p>
    <w:p>
      <w:pPr>
        <w:pStyle w:val="0"/>
        <w:jc w:val="right"/>
      </w:pPr>
      <w:r>
        <w:rPr>
          <w:sz w:val="24"/>
        </w:rPr>
        <w:t xml:space="preserve">от __ декабря 2013 г. N ___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2" w:name="P112"/>
    <w:bookmarkEnd w:id="11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ЗАПОЛНЕНИЯ, ХРАНЕНИЯ И УНИЧТОЖЕНИЯ БЛАНКА СВИДЕТЕЛЬСТВА</w:t>
      </w:r>
    </w:p>
    <w:p>
      <w:pPr>
        <w:pStyle w:val="2"/>
        <w:jc w:val="center"/>
      </w:pPr>
      <w:r>
        <w:rPr>
          <w:sz w:val="24"/>
        </w:rPr>
        <w:t xml:space="preserve">О ПРОХОЖДЕНИИ ТЕХНИЧЕСКОГО ОСМОТРА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требования к заполнению, хранению и уничтожению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бланка</w:t>
        </w:r>
      </w:hyperlink>
      <w:r>
        <w:rPr>
          <w:sz w:val="24"/>
        </w:rPr>
        <w:t xml:space="preserve"> свидетельства о прохождении технического осмотра (далее - бланк), оформляемого по результатам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 (далее - органы гостехнадзора).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настоящем Порядке под самоходными машинами и другими видами техники (далее - машины) понимаются тракторы, самоходные дорожно-строительные и иные машины, за исключением колесных внедорожных мототранспортных средств, которые имеют двигатель внутреннего сгорания объемом более 50 куб. сантиметров или электродвигатель максимальной мощностью более 4 киловатт, прицепы к ним (</w:t>
      </w:r>
      <w:hyperlink w:history="0" r:id="rId12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Правил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состоянием, утвержденных постановлением Правительства Российской Федерации от 13 ноября 2013 г. N 1013 "О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</w:t>
        </w:r>
      </w:hyperlink>
      <w:r>
        <w:rPr>
          <w:sz w:val="24"/>
        </w:rPr>
        <w:t xml:space="preserve"> заполняется государственным инженером-инспектором гостехнадзора, проводившим технический осмотр, непосредственно после проведения технического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Заполнение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бланка</w:t>
        </w:r>
      </w:hyperlink>
      <w:r>
        <w:rPr>
          <w:sz w:val="24"/>
        </w:rPr>
        <w:t xml:space="preserve"> производится шариковой ручкой черного или синего цвета либо с использованием принтера электронно-вычислительной машины или иного печатающего устройства. Записи должны быть сделаны разборчиво.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Подчистка, приписка или иное исправление букв и цифр, а также проставление в строках прочерков не допускается.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 лицевой стороне бланка в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"Государственный регистрационный знак" указываются реквизиты государственного регистрационного знака машины в порядке, соответствующем подстрочнику.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Информация о сроке окончания действия свидетельства о прохождении технического осмотра вносится путем зачеркивания (компостирования) ячеек с цифрами месяца и года, в котором заканчивается срок действия свидетельства о прохождении технического осмотра, на лицевой и оборотной стороне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бланка</w:t>
        </w:r>
      </w:hyperlink>
      <w:r>
        <w:rPr>
          <w:sz w:val="24"/>
        </w:rPr>
        <w:t xml:space="preserve">.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 оборотной стороне бланка в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"Наименование и марка машины" указываются ее наименование, представляющее характеристику машины, определяемую ее конструктивными особенностями и назначением (например, трактор, зерноуборочный комбайн, экскаватор, погрузчик, снегоход, прицеп), и марка, представляющая собой присвоенное организацией-изготовителем буквенное, цифровое или смешанное обозначение, независимое от обозначения других машин (например, "TERRION" АТМ 5280, РСМ-142 "ACROS 530", БелАЗ-75303, ЭО-3122).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"год выпуска" указывается год изготовления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"Заводской N машины (рамы), VIN" указывается порядковый производственный номер машины, присвоенный организацией-изготовителем, а в случае, если в соответствии с принятой маркировкой на машину нанесен идентификационный номер (VIN), - указывается соответствующее условное обозначение, присвоенное машине.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"N двигателя (двигателей)" указывается присвоенный организацией-изготовителем порядковый производственный номер двигателя. В случае если в конструкции самоходной машины имеется несколько двигателей для привода в движение самоходной машины, их номера указываются через точку с запятой. В отношении несамоходных машин в поле делается запись "нет".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Информация, вносимая в строки, указанные в </w:t>
      </w:r>
      <w:hyperlink w:history="0" w:anchor="P121" w:tooltip="5. На лицевой стороне бланка в поле &quot;Государственный регистрационный знак&quot; указываются реквизиты государственного регистрационного знака машины в порядке, соответствующем подстрочнику.">
        <w:r>
          <w:rPr>
            <w:sz w:val="24"/>
            <w:color w:val="0000ff"/>
          </w:rPr>
          <w:t xml:space="preserve">пунктах 5</w:t>
        </w:r>
      </w:hyperlink>
      <w:r>
        <w:rPr>
          <w:sz w:val="24"/>
        </w:rPr>
        <w:t xml:space="preserve">, </w:t>
      </w:r>
      <w:hyperlink w:history="0" w:anchor="P123" w:tooltip="7. На оборотной стороне бланка в строке &quot;Наименование и марка машины&quot; указываются ее наименование, представляющее характеристику машины, определяемую ее конструктивными особенностями и назначением (например, трактор, зерноуборочный комбайн, экскаватор, погрузчик, снегоход, прицеп), и марка, представляющая собой присвоенное организацией-изготовителем буквенное, цифровое или смешанное обозначение, независимое от обозначения других машин (например, &quot;TERRION&quot; АТМ 5280, РСМ-142 &quot;ACROS 530&quot;, БелАЗ-75303, ЭО-31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26" w:tooltip="10. В строке &quot;N двигателя (двигателей)&quot; указывается присвоенный организацией-изготовителем порядковый производственный номер двигателя. В случае если в конструкции самоходной машины имеется несколько двигателей для привода в движение самоходной машины, их номера указываются через точку с запятой. В отношении несамоходных машин в поле делается запись &quot;нет&quot;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настоящего Порядка, должна соответствовать информации, указанной в документах, представленных заявителем, и сведениям, установленным при осмотре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"Наименование органа гостехнадзора" указывается наименование органа гостехнадзора, проводившего технический осмотр.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нижней части оборотной стороны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бланка</w:t>
        </w:r>
      </w:hyperlink>
      <w:r>
        <w:rPr>
          <w:sz w:val="24"/>
        </w:rPr>
        <w:t xml:space="preserve"> указываются число, месяц и год проведения технического осмотра, по результатам которого выдано свидетельство, проставляется подпись государственного инженера-инспектора гостехнадзора, проводившего технический осмотр, его фамилия и инициалы.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Подпись государственного инженера-инспектора гостехнадзора заверяется оттиском печати органа гостехнадзора с четко различимыми реквизитами.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если при заполнении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бланка</w:t>
        </w:r>
      </w:hyperlink>
      <w:r>
        <w:rPr>
          <w:sz w:val="24"/>
        </w:rPr>
        <w:t xml:space="preserve"> допущена ошибка, он подлежит замене.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При выдаче дубликата в случае утраты или порчи свидетельства о прохождении технического осмотра в течение срока его действия на лицевой стороне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бланка</w:t>
        </w:r>
      </w:hyperlink>
      <w:r>
        <w:rPr>
          <w:sz w:val="24"/>
        </w:rPr>
        <w:t xml:space="preserve"> ниже его наименования проставляется запись "дубликат".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Незаполненные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бланки</w:t>
        </w:r>
      </w:hyperlink>
      <w:r>
        <w:rPr>
          <w:sz w:val="24"/>
        </w:rPr>
        <w:t xml:space="preserve"> хранятся в опечатанных или опломбированных металлических шкафах, сейфах и (или) в специально оборудованных помещениях, в условиях, исключающих порчу и хищение бланков. Места хранения бланков опечатываются или опломбировываются работником, ответственным за хранение и выдачу бланков.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Заполненный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</w:t>
        </w:r>
      </w:hyperlink>
      <w:r>
        <w:rPr>
          <w:sz w:val="24"/>
        </w:rPr>
        <w:t xml:space="preserve"> хранится у лица, управляющего машиной.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Испорченные, неиспользованные или пришедшие в негодность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бланки</w:t>
        </w:r>
      </w:hyperlink>
      <w:r>
        <w:rPr>
          <w:sz w:val="24"/>
        </w:rPr>
        <w:t xml:space="preserve"> подлежат уничтожению в присутствии не менее трех работников органа гостехнадзора в специально оборудованных местах методом, исключающим их восстановление и повторное применение.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Об уничтожении испорченных, неиспользованных или пришедших в негодность </w:t>
      </w:r>
      <w:hyperlink w:history="0" w:anchor="P37" w:tooltip="ФОРМА БЛАНКА СВИДЕТЕЛЬСТВА">
        <w:r>
          <w:rPr>
            <w:sz w:val="24"/>
            <w:color w:val="0000ff"/>
          </w:rPr>
          <w:t xml:space="preserve">бланков</w:t>
        </w:r>
      </w:hyperlink>
      <w:r>
        <w:rPr>
          <w:sz w:val="24"/>
        </w:rPr>
        <w:t xml:space="preserve"> составляется акт с указанием серий и номеров уничтоженных бланков, который хранится в течение пяти лет с даты его составления.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18 декабря 2013 г. N 484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6" w:name="P146"/>
    <w:bookmarkEnd w:id="146"/>
    <w:p>
      <w:pPr>
        <w:pStyle w:val="2"/>
        <w:jc w:val="center"/>
      </w:pPr>
      <w:r>
        <w:rPr>
          <w:sz w:val="24"/>
        </w:rPr>
        <w:t xml:space="preserve">ФОРМА АКТА ТЕХНИЧЕСКОГО ОСМОТРА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органа гостехнадзора)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Акт технического осмотра от "__" _________ 20__ г. N ______</w:t>
      </w:r>
    </w:p>
    <w:p>
      <w:pPr>
        <w:pStyle w:val="1"/>
        <w:jc w:val="both"/>
      </w:pPr>
      <w:r>
        <w:rPr>
          <w:sz w:val="20"/>
        </w:rPr>
      </w:r>
    </w:p>
    <w:bookmarkStart w:id="153" w:name="P153"/>
    <w:bookmarkEnd w:id="153"/>
    <w:p>
      <w:pPr>
        <w:pStyle w:val="1"/>
        <w:jc w:val="both"/>
      </w:pPr>
      <w:r>
        <w:rPr>
          <w:sz w:val="20"/>
        </w:rPr>
        <w:t xml:space="preserve">                            Сведения о машине:</w:t>
      </w:r>
    </w:p>
    <w:p>
      <w:pPr>
        <w:pStyle w:val="1"/>
        <w:jc w:val="both"/>
      </w:pPr>
      <w:r>
        <w:rPr>
          <w:sz w:val="20"/>
        </w:rPr>
      </w:r>
    </w:p>
    <w:bookmarkStart w:id="155" w:name="P155"/>
    <w:bookmarkEnd w:id="155"/>
    <w:p>
      <w:pPr>
        <w:pStyle w:val="1"/>
        <w:jc w:val="both"/>
      </w:pPr>
      <w:r>
        <w:rPr>
          <w:sz w:val="20"/>
        </w:rPr>
        <w:t xml:space="preserve">Государственный регистрационный знак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номер       серия      код региона</w:t>
      </w:r>
    </w:p>
    <w:bookmarkStart w:id="157" w:name="P157"/>
    <w:bookmarkEnd w:id="157"/>
    <w:p>
      <w:pPr>
        <w:pStyle w:val="1"/>
        <w:jc w:val="both"/>
      </w:pPr>
      <w:r>
        <w:rPr>
          <w:sz w:val="20"/>
        </w:rPr>
        <w:t xml:space="preserve">Наименование и марка машины _______________________________________________</w:t>
      </w:r>
    </w:p>
    <w:bookmarkStart w:id="158" w:name="P158"/>
    <w:bookmarkEnd w:id="158"/>
    <w:p>
      <w:pPr>
        <w:pStyle w:val="1"/>
        <w:jc w:val="both"/>
      </w:pPr>
      <w:r>
        <w:rPr>
          <w:sz w:val="20"/>
        </w:rPr>
        <w:t xml:space="preserve">__________________________________________________________ Год выпуска ____</w:t>
      </w:r>
    </w:p>
    <w:bookmarkStart w:id="159" w:name="P159"/>
    <w:bookmarkEnd w:id="159"/>
    <w:p>
      <w:pPr>
        <w:pStyle w:val="1"/>
        <w:jc w:val="both"/>
      </w:pPr>
      <w:r>
        <w:rPr>
          <w:sz w:val="20"/>
        </w:rPr>
        <w:t xml:space="preserve">Заводской N машины (рамы), VIN ____________________________________________</w:t>
      </w:r>
    </w:p>
    <w:bookmarkStart w:id="160" w:name="P160"/>
    <w:bookmarkEnd w:id="160"/>
    <w:p>
      <w:pPr>
        <w:pStyle w:val="1"/>
        <w:jc w:val="both"/>
      </w:pPr>
      <w:r>
        <w:rPr>
          <w:sz w:val="20"/>
        </w:rPr>
        <w:t xml:space="preserve">N двигателя (двигателей) __________________________________________________</w:t>
      </w:r>
    </w:p>
    <w:bookmarkStart w:id="161" w:name="P161"/>
    <w:bookmarkEnd w:id="161"/>
    <w:p>
      <w:pPr>
        <w:pStyle w:val="1"/>
        <w:jc w:val="both"/>
      </w:pPr>
      <w:r>
        <w:rPr>
          <w:sz w:val="20"/>
        </w:rPr>
        <w:t xml:space="preserve">иные N 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63" w:name="P163"/>
    <w:bookmarkEnd w:id="163"/>
    <w:p>
      <w:pPr>
        <w:pStyle w:val="1"/>
        <w:jc w:val="both"/>
      </w:pPr>
      <w:r>
        <w:rPr>
          <w:sz w:val="20"/>
        </w:rPr>
        <w:t xml:space="preserve">                           Сведения о заявителе: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bookmarkStart w:id="167" w:name="P167"/>
    <w:bookmarkEnd w:id="167"/>
    <w:p>
      <w:pPr>
        <w:pStyle w:val="1"/>
        <w:jc w:val="both"/>
      </w:pPr>
      <w:r>
        <w:rPr>
          <w:sz w:val="20"/>
        </w:rPr>
        <w:t xml:space="preserve">Документ, удостоверяющий личность заявителя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bookmarkStart w:id="169" w:name="P169"/>
    <w:bookmarkEnd w:id="169"/>
    <w:p>
      <w:pPr>
        <w:pStyle w:val="1"/>
        <w:jc w:val="both"/>
      </w:pPr>
      <w:r>
        <w:rPr>
          <w:sz w:val="20"/>
        </w:rPr>
        <w:t xml:space="preserve">Документ, подтверждающий полномочия заявителя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                   Сведения о владельце машины: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Ф.И.О. физического лица или наименование юридического лица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почтовый адрес</w:t>
      </w:r>
    </w:p>
    <w:p>
      <w:pPr>
        <w:pStyle w:val="1"/>
        <w:jc w:val="both"/>
      </w:pPr>
      <w:r>
        <w:rPr>
          <w:sz w:val="20"/>
        </w:rPr>
      </w:r>
    </w:p>
    <w:bookmarkStart w:id="179" w:name="P179"/>
    <w:bookmarkEnd w:id="179"/>
    <w:p>
      <w:pPr>
        <w:pStyle w:val="1"/>
        <w:jc w:val="both"/>
      </w:pPr>
      <w:r>
        <w:rPr>
          <w:sz w:val="20"/>
        </w:rPr>
        <w:t xml:space="preserve">                         Причина составления акта: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8"/>
        <w:gridCol w:w="9332"/>
      </w:tblGrid>
      <w:tr>
        <w:tc>
          <w:tcPr>
            <w:tcW w:w="448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9332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информации об уплате государственной пошлины за выдачу документа о прохождении технического осмотра машины.</w:t>
            </w:r>
          </w:p>
        </w:tc>
      </w:tr>
      <w:tr>
        <w:tc>
          <w:tcPr>
            <w:tcW w:w="448" w:type="dxa"/>
          </w:tcPr>
          <w:p>
            <w:pPr>
              <w:pStyle w:val="0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9332" w:type="dxa"/>
          </w:tcPr>
          <w:p>
            <w:pPr>
              <w:pStyle w:val="0"/>
            </w:pPr>
            <w:r>
              <w:rPr>
                <w:sz w:val="24"/>
              </w:rPr>
              <w:t xml:space="preserve">непредставление документов:</w:t>
            </w:r>
          </w:p>
        </w:tc>
      </w:tr>
      <w:tr>
        <w:tc>
          <w:tcPr>
            <w:tcW w:w="448" w:type="dxa"/>
          </w:tcPr>
          <w:p>
            <w:pPr>
              <w:pStyle w:val="0"/>
            </w:pPr>
            <w:r>
              <w:rPr>
                <w:sz w:val="24"/>
              </w:rPr>
              <w:t xml:space="preserve">В</w:t>
            </w:r>
          </w:p>
        </w:tc>
        <w:tc>
          <w:tcPr>
            <w:tcW w:w="9332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машины данным, указанным в представленных документах:</w:t>
            </w:r>
          </w:p>
        </w:tc>
      </w:tr>
      <w:tr>
        <w:tc>
          <w:tcPr>
            <w:tcW w:w="448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9332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машины требованиям безопасности: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Государственный</w:t>
      </w:r>
    </w:p>
    <w:p>
      <w:pPr>
        <w:pStyle w:val="1"/>
        <w:jc w:val="both"/>
      </w:pPr>
      <w:r>
        <w:rPr>
          <w:sz w:val="20"/>
        </w:rPr>
        <w:t xml:space="preserve">инженер-инспектор гостехнадзора _______________ 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подпись                 Ф.И.О.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М.П.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18 декабря 2013 г. N 484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9" w:name="P209"/>
    <w:bookmarkEnd w:id="209"/>
    <w:p>
      <w:pPr>
        <w:pStyle w:val="2"/>
        <w:jc w:val="center"/>
      </w:pPr>
      <w:r>
        <w:rPr>
          <w:sz w:val="24"/>
        </w:rPr>
        <w:t xml:space="preserve">ПОРЯДОК ЗАПОЛНЕНИЯ АКТА ТЕХНИЧЕСКОГО ОСМОТРА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требования к заполнению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технического осмотра (далее - акт), оформляемого по результатам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 (далее - органы гостехнадзора).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настоящем Порядке под самоходными машинами и другими видами техники (далее - машины) понимаются тракторы, самоходные дорожно-строительные и иные машины, за исключением колесных внедорожных мототранспортных средств, которые имеют двигатель внутреннего сгорания объемом более 50 куб. сантиметров или электродвигатель максимальной мощностью более 4 киловатт, прицепы к ним (</w:t>
      </w:r>
      <w:hyperlink w:history="0" r:id="rId13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Правил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состоянием, утвержденных постановлением Правительства Российской Федерации от 13 ноября 2013 г. N 1013 "О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состоянием" (далее - Правила).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заполняется государственным инженером-инспектором гостехнадзора, проводившим технический осмотр, непосредственно после проведения технического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Заполнение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производится шариковой ручкой черного или синего цвета либо с использованием принтера электронно-вычислительной машины или иного печатающего устройства. Записи должны быть сделаны разборчиво.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Неоговоренные исправления в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не допускаются. Любые исправления в акте должны быть заверены подписью государственного инженера-инспектора гостехнадзора и оттиском печати органа гостехнадзора с четко различимыми реквизитами с указанием даты внесения исправления.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верхней части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указывается наименование органа гостехнадзора, проводившего технический осмотр, дата проведения технического осмотра и порядковый номер 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w:anchor="P153" w:tooltip="                            Сведения о машине:">
        <w:r>
          <w:rPr>
            <w:sz w:val="24"/>
            <w:color w:val="0000ff"/>
          </w:rPr>
          <w:t xml:space="preserve">Раздел</w:t>
        </w:r>
      </w:hyperlink>
      <w:r>
        <w:rPr>
          <w:sz w:val="24"/>
        </w:rPr>
        <w:t xml:space="preserve"> "Сведения о машине" заполняется на основании сведений, содержащихся в свидетельстве о регистрации машины, при этом: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в </w:t>
      </w:r>
      <w:hyperlink w:history="0" w:anchor="P155" w:tooltip="Государственный регистрационный знак 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"Государственной регистрационный знак" указываются реквизиты государственного регистрационного знака машины в порядке, соответствующем подстрочнику;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в </w:t>
      </w:r>
      <w:hyperlink w:history="0" w:anchor="P157" w:tooltip="Наименование и марка машины 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"Наименование и марка машины" указываются наименование, представляющее характеристику машины, определяемую ее конструктивными особенностями и назначением (например, трактор, зерноуборочный комбайн, экскаватор, погрузчик, снегоход, прицеп), и марка, представляющая собой присвоенное организацией-изготовителем буквенное, цифровое или смешанное обозначение, независимое от обозначения других машин (например, "TERRION" АТМ 5280, РСМ-142 "ACROS 530", БелАЗ-75303, ЭО-3122);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в </w:t>
      </w:r>
      <w:hyperlink w:history="0" w:anchor="P158" w:tooltip="__________________________________________________________ Год выпуска 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"Год выпуска" указывается год изготовления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в </w:t>
      </w:r>
      <w:hyperlink w:history="0" w:anchor="P159" w:tooltip="Заводской N машины (рамы), VIN 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"Заводской N машины (рамы), VIN", указывается порядковый производственный номер машины, присвоенный организацией-изготовителем, а в случае, если в соответствии с принятой маркировкой на машину нанесен идентификационный номер (VIN), - указывается соответствующее условное обозначение, присвоенное машине;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в </w:t>
      </w:r>
      <w:hyperlink w:history="0" w:anchor="P160" w:tooltip="N двигателя (двигателей) 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"N двигателя (двигателей)" указывается присвоенный организацией-изготовителем порядковый производственный номер двигателя. В случае если в конструкции самоходной машины имеется несколько двигателей для привода в движение самоходной машины, их номера указываются через точку с запятой. В отношении несамоходных машин в поле делается запись "нет";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в </w:t>
      </w:r>
      <w:hyperlink w:history="0" w:anchor="P161" w:tooltip="иные N __________________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"Иные N" указываются через точку с запятой сведения обо всех иных номерных агрегатах, информация о которых содержится в свидетельстве о регистрации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</w:t>
      </w:r>
      <w:hyperlink w:history="0" w:anchor="P163" w:tooltip="                           Сведения о заявителе:">
        <w:r>
          <w:rPr>
            <w:sz w:val="24"/>
            <w:color w:val="0000ff"/>
          </w:rPr>
          <w:t xml:space="preserve">разделе</w:t>
        </w:r>
      </w:hyperlink>
      <w:r>
        <w:rPr>
          <w:sz w:val="24"/>
        </w:rPr>
        <w:t xml:space="preserve"> "Сведения о заявителе" указываются фамилия, имя и отчество (при наличии) лица, представляющего машину на технический осмотр.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7.1. В </w:t>
      </w:r>
      <w:hyperlink w:history="0" w:anchor="P167" w:tooltip="Документ, удостоверяющий личность заявителя 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"Документ, удостоверяющий личность заявителя" указываются наименование, серия, номер, дата выдачи документа и орган, выдавший документ, удостоверяющий личность лица, представляющего машину на технический осмотр.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В </w:t>
      </w:r>
      <w:hyperlink w:history="0" w:anchor="P169" w:tooltip="Документ, подтверждающий полномочия заявителя 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"Документ, подтверждающий полномочия заявителя" указываются наименование, реквизиты (номер, дата выдачи) доверенности или иного документа, подтверждающего полномочия представителя владельца машины. В случае если машина представляется на технический осмотр ее владельцем, в строке делается прочерк. В случае если машина представляется на технический осмотр представителем владельца машины, не имеющим документа, подтверждающего его полномочия, в строке делается запись "не представлен".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</w:t>
      </w:r>
      <w:hyperlink w:history="0" w:anchor="P172" w:tooltip="                       Сведения о владельце машины:">
        <w:r>
          <w:rPr>
            <w:sz w:val="24"/>
            <w:color w:val="0000ff"/>
          </w:rPr>
          <w:t xml:space="preserve">разделе</w:t>
        </w:r>
      </w:hyperlink>
      <w:r>
        <w:rPr>
          <w:sz w:val="24"/>
        </w:rPr>
        <w:t xml:space="preserve"> "Сведения о владельце машины" указываются фамилия, имя и отчество (при наличии) физического лица или наименование юридического лица владельца машины и почтовый адрес владельца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hyperlink w:history="0" w:anchor="P179" w:tooltip="                         Причина составления акта:">
        <w:r>
          <w:rPr>
            <w:sz w:val="24"/>
            <w:color w:val="0000ff"/>
          </w:rPr>
          <w:t xml:space="preserve">Раздел</w:t>
        </w:r>
      </w:hyperlink>
      <w:r>
        <w:rPr>
          <w:sz w:val="24"/>
        </w:rPr>
        <w:t xml:space="preserve"> "Причина составления акта" заполняется путем зачеркивания буквы, соответствующей причине составления акта, при этом в случае зачеркивания буквы "Б" или "В" или "Г" в строках, расположенных ниже перечня причин составления акта,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"Б" - непредставленные документы из числа предусмотренных </w:t>
      </w:r>
      <w:hyperlink w:history="0" r:id="rId14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"В" - конкретные несоответствия машины, выявленные при ее осмотре, сведениям, указанным в представленных документах (например, "N двигателя 123456, в свидетельстве о регистрации машины указан N 654321");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"Г" - параметры машины, в отношении которых установлено несоответствие какому-либо из требований безопасности, с указанием пункта </w:t>
      </w:r>
      <w:hyperlink w:history="0" r:id="rId15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Приложения</w:t>
        </w:r>
      </w:hyperlink>
      <w:r>
        <w:rPr>
          <w:sz w:val="24"/>
        </w:rPr>
        <w:t xml:space="preserve"> к Правилам (например, "подтекание тормозной жидкости (</w:t>
      </w:r>
      <w:hyperlink w:history="0" r:id="rId16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Приложения к Правилам)", "отсутствует предохранительная цепь (трос) (</w:t>
      </w:r>
      <w:hyperlink w:history="0" r:id="rId17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<w:r>
          <w:rPr>
            <w:sz w:val="24"/>
            <w:color w:val="0000ff"/>
          </w:rPr>
          <w:t xml:space="preserve">пункт 57</w:t>
        </w:r>
      </w:hyperlink>
      <w:r>
        <w:rPr>
          <w:sz w:val="24"/>
        </w:rPr>
        <w:t xml:space="preserve"> Приложения к Правилам)").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подписывается государственным инженером-инспектором гостехнадзора, проводившим технический осмотр, с указанием его фамилии и инициалов, и заверяется оттиском печати органа гостехнадзора с четко различимыми реквизитами.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На копии </w:t>
      </w:r>
      <w:hyperlink w:history="0" w:anchor="P146" w:tooltip="ФОРМА АКТА ТЕХНИЧЕСКОГО ОСМОТРА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заявитель расписывается в получении акта. В случае отказа заявителя от получения акта, акт в трехдневный срок с даты его составления высылается владельцу машины по почтовому адресу, указанному в акте, о чем делается запись в копии акта.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18.12.2013 N 484</w:t>
            <w:br/>
            <w:t>(ред. от 25.01.2017)</w:t>
            <w:br/>
            <w:t>"Об утверждении формы бланка свидетельства о прохожде...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13127&amp;date=05.08.2025&amp;dst=100006&amp;field=134" TargetMode = "External"/>
	<Relationship Id="rId8" Type="http://schemas.openxmlformats.org/officeDocument/2006/relationships/hyperlink" Target="https://login.consultant.ru/link/?req=doc&amp;base=LAW&amp;n=481150&amp;date=05.08.2025&amp;dst=100054&amp;field=134" TargetMode = "External"/>
	<Relationship Id="rId9" Type="http://schemas.openxmlformats.org/officeDocument/2006/relationships/hyperlink" Target="https://login.consultant.ru/link/?req=doc&amp;base=LAW&amp;n=481150&amp;date=05.08.2025&amp;dst=100056&amp;field=134" TargetMode = "External"/>
	<Relationship Id="rId10" Type="http://schemas.openxmlformats.org/officeDocument/2006/relationships/hyperlink" Target="http://www.pravo.gov.ru" TargetMode = "External"/>
	<Relationship Id="rId11" Type="http://schemas.openxmlformats.org/officeDocument/2006/relationships/hyperlink" Target="https://login.consultant.ru/link/?req=doc&amp;base=LAW&amp;n=213127&amp;date=05.08.2025&amp;dst=100006&amp;field=134" TargetMode = "External"/>
	<Relationship Id="rId12" Type="http://schemas.openxmlformats.org/officeDocument/2006/relationships/hyperlink" Target="https://login.consultant.ru/link/?req=doc&amp;base=LAW&amp;n=481150&amp;date=05.08.2025&amp;dst=100017&amp;field=134" TargetMode = "External"/>
	<Relationship Id="rId13" Type="http://schemas.openxmlformats.org/officeDocument/2006/relationships/hyperlink" Target="https://login.consultant.ru/link/?req=doc&amp;base=LAW&amp;n=481150&amp;date=05.08.2025&amp;dst=100017&amp;field=134" TargetMode = "External"/>
	<Relationship Id="rId14" Type="http://schemas.openxmlformats.org/officeDocument/2006/relationships/hyperlink" Target="https://login.consultant.ru/link/?req=doc&amp;base=LAW&amp;n=481150&amp;date=05.08.2025&amp;dst=100035&amp;field=134" TargetMode = "External"/>
	<Relationship Id="rId15" Type="http://schemas.openxmlformats.org/officeDocument/2006/relationships/hyperlink" Target="https://login.consultant.ru/link/?req=doc&amp;base=LAW&amp;n=481150&amp;date=05.08.2025&amp;dst=100060&amp;field=134" TargetMode = "External"/>
	<Relationship Id="rId16" Type="http://schemas.openxmlformats.org/officeDocument/2006/relationships/hyperlink" Target="https://login.consultant.ru/link/?req=doc&amp;base=LAW&amp;n=481150&amp;date=05.08.2025&amp;dst=100074&amp;field=134" TargetMode = "External"/>
	<Relationship Id="rId17" Type="http://schemas.openxmlformats.org/officeDocument/2006/relationships/hyperlink" Target="https://login.consultant.ru/link/?req=doc&amp;base=LAW&amp;n=481150&amp;date=05.08.2025&amp;dst=10015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18.12.2013 N 484
(ред. от 25.01.2017)
"Об утверждении формы бланка свидетельства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осмотра"
(Зарегистрировано в Минюсте России 28.01.2014 N 31143)</dc:title>
  <dcterms:created xsi:type="dcterms:W3CDTF">2025-08-05T14:39:48Z</dcterms:created>
</cp:coreProperties>
</file>