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1F6D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87AC9" wp14:editId="298B6E4D">
            <wp:extent cx="800100" cy="78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F5EE2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14:paraId="33D7C61D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77D82158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432DE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14:paraId="1FA038E8" w14:textId="77777777" w:rsidR="00837D60" w:rsidRDefault="00837D60" w:rsidP="00837D6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14:paraId="60B3CFFB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6D3EB6C2" w14:textId="77777777" w:rsidR="00386438" w:rsidRDefault="00386438" w:rsidP="002A0777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</w:p>
    <w:p w14:paraId="19F623DE" w14:textId="58863BC1" w:rsidR="002A0777" w:rsidRDefault="00DA098B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ED7">
        <w:rPr>
          <w:rFonts w:ascii="Times New Roman" w:hAnsi="Times New Roman" w:cs="Times New Roman"/>
          <w:sz w:val="28"/>
          <w:szCs w:val="28"/>
        </w:rPr>
        <w:t>«</w:t>
      </w:r>
      <w:r w:rsidR="00386438" w:rsidRPr="003864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432D7" w:rsidRPr="009432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432D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  <w:r w:rsidR="00386438">
        <w:rPr>
          <w:rFonts w:ascii="Times New Roman" w:hAnsi="Times New Roman" w:cs="Times New Roman"/>
          <w:sz w:val="28"/>
          <w:szCs w:val="28"/>
        </w:rPr>
        <w:t xml:space="preserve"> </w:t>
      </w:r>
      <w:r w:rsidRPr="00212E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2D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9F2399">
        <w:rPr>
          <w:rFonts w:ascii="Times New Roman" w:hAnsi="Times New Roman" w:cs="Times New Roman"/>
          <w:sz w:val="28"/>
          <w:szCs w:val="28"/>
        </w:rPr>
        <w:t>20</w:t>
      </w:r>
      <w:r w:rsidR="009F2399" w:rsidRPr="00386438">
        <w:rPr>
          <w:rFonts w:ascii="Times New Roman" w:hAnsi="Times New Roman" w:cs="Times New Roman"/>
          <w:sz w:val="28"/>
          <w:szCs w:val="28"/>
        </w:rPr>
        <w:t>2</w:t>
      </w:r>
      <w:r w:rsidR="00386438" w:rsidRPr="003864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</w:t>
      </w:r>
      <w:r w:rsidR="003864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533DE">
        <w:rPr>
          <w:rFonts w:ascii="Times New Roman" w:hAnsi="Times New Roman" w:cs="Times New Roman"/>
          <w:sz w:val="28"/>
          <w:szCs w:val="28"/>
        </w:rPr>
        <w:t xml:space="preserve">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E2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Pr="00CE1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CACB00" w14:textId="77777777"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A8031" w14:textId="77777777"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1748C53" w14:textId="77777777"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3832A8" w14:textId="77777777" w:rsidR="003F5FCD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О внесении изменений в Порядок</w:t>
      </w:r>
      <w:r w:rsidR="009D16B1" w:rsidRPr="00A317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7B0">
        <w:rPr>
          <w:rFonts w:ascii="Times New Roman" w:hAnsi="Times New Roman" w:cs="Times New Roman"/>
          <w:b/>
          <w:sz w:val="28"/>
          <w:szCs w:val="28"/>
        </w:rPr>
        <w:t xml:space="preserve">представления гражданами, </w:t>
      </w:r>
    </w:p>
    <w:p w14:paraId="19FC1D18" w14:textId="77777777" w:rsidR="00386438" w:rsidRPr="00A317B0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претендующими на замещение должностей</w:t>
      </w:r>
    </w:p>
    <w:p w14:paraId="77F4CED3" w14:textId="77777777" w:rsidR="00386438" w:rsidRPr="00A317B0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государственной гражданской службы Республики Дагестан</w:t>
      </w:r>
    </w:p>
    <w:p w14:paraId="05AF5BD5" w14:textId="77777777" w:rsidR="009D16B1" w:rsidRPr="00A317B0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в Министерстве транспорта и дорожного хозяйства Республики Дагестан,</w:t>
      </w:r>
    </w:p>
    <w:p w14:paraId="3362B280" w14:textId="77777777" w:rsidR="00386438" w:rsidRPr="00A317B0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и государственными гражданскими служащими Республики Дагестан</w:t>
      </w:r>
    </w:p>
    <w:p w14:paraId="6C66B436" w14:textId="77777777" w:rsidR="00386438" w:rsidRPr="00A317B0" w:rsidRDefault="00386438" w:rsidP="003F5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B0">
        <w:rPr>
          <w:rFonts w:ascii="Times New Roman" w:hAnsi="Times New Roman" w:cs="Times New Roman"/>
          <w:b/>
          <w:sz w:val="28"/>
          <w:szCs w:val="28"/>
        </w:rPr>
        <w:t>в Министерстве транспорта и дорожного хозяйства Республики Дагестан сведений о доходах, об имуществе и</w:t>
      </w:r>
      <w:r w:rsidR="009D16B1" w:rsidRPr="00A317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7B0">
        <w:rPr>
          <w:rFonts w:ascii="Times New Roman" w:hAnsi="Times New Roman" w:cs="Times New Roman"/>
          <w:b/>
          <w:sz w:val="28"/>
          <w:szCs w:val="28"/>
        </w:rPr>
        <w:t>обязательствах имущественного характера</w:t>
      </w:r>
    </w:p>
    <w:p w14:paraId="3B1C620B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A2586" w14:textId="77777777" w:rsidR="00386438" w:rsidRPr="00386438" w:rsidRDefault="00386438" w:rsidP="003F5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 273</w:t>
      </w:r>
      <w:r w:rsidR="00A317B0">
        <w:rPr>
          <w:rFonts w:ascii="Times New Roman" w:hAnsi="Times New Roman" w:cs="Times New Roman"/>
          <w:sz w:val="28"/>
          <w:szCs w:val="28"/>
        </w:rPr>
        <w:t xml:space="preserve"> – </w:t>
      </w:r>
      <w:r w:rsidRPr="00386438">
        <w:rPr>
          <w:rFonts w:ascii="Times New Roman" w:hAnsi="Times New Roman" w:cs="Times New Roman"/>
          <w:sz w:val="28"/>
          <w:szCs w:val="28"/>
        </w:rPr>
        <w:t>ФЗ</w:t>
      </w:r>
      <w:r w:rsidR="00A317B0">
        <w:rPr>
          <w:rFonts w:ascii="Times New Roman" w:hAnsi="Times New Roman" w:cs="Times New Roman"/>
          <w:sz w:val="28"/>
          <w:szCs w:val="28"/>
        </w:rPr>
        <w:t xml:space="preserve"> «О </w:t>
      </w:r>
      <w:r w:rsidRPr="00386438">
        <w:rPr>
          <w:rFonts w:ascii="Times New Roman" w:hAnsi="Times New Roman" w:cs="Times New Roman"/>
          <w:sz w:val="28"/>
          <w:szCs w:val="28"/>
        </w:rPr>
        <w:t xml:space="preserve">противодействии коррупции» (Собрание законодательства Российской  Федерации, 2008, № 52, ст. 6228; 2024, № 33, ст. 4928; Официальный интернет-портал  правовой информации (www.pravo.gov.ru), 2024, 8 августа, № 0001202408080042), Указом Президента Республики Дагестан от 27 октября 2009 года № 250 «О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характера» (Собрание законодательства Республики Дагестан, 2009, № 20, </w:t>
      </w:r>
      <w:proofErr w:type="spellStart"/>
      <w:r w:rsidRPr="00386438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86438">
        <w:rPr>
          <w:rFonts w:ascii="Times New Roman" w:hAnsi="Times New Roman" w:cs="Times New Roman"/>
          <w:sz w:val="28"/>
          <w:szCs w:val="28"/>
        </w:rPr>
        <w:t>, 988; Официальный интернет-портал правовой информации (www.pravo.gov.ru), 2024, 29 мая, № 0500202405290001; интернет-портал правовой информации Республики Дагестан (www.pravo.e-dag.ru), 2024, 27 мая,</w:t>
      </w:r>
      <w:r w:rsidR="003F5FCD">
        <w:rPr>
          <w:rFonts w:ascii="Times New Roman" w:hAnsi="Times New Roman" w:cs="Times New Roman"/>
          <w:sz w:val="28"/>
          <w:szCs w:val="28"/>
        </w:rPr>
        <w:t xml:space="preserve"> </w:t>
      </w:r>
      <w:r w:rsidRPr="00386438">
        <w:rPr>
          <w:rFonts w:ascii="Times New Roman" w:hAnsi="Times New Roman" w:cs="Times New Roman"/>
          <w:sz w:val="28"/>
          <w:szCs w:val="28"/>
        </w:rPr>
        <w:t xml:space="preserve">№05004013444) </w:t>
      </w:r>
      <w:r w:rsidRPr="003F5FCD">
        <w:rPr>
          <w:rFonts w:ascii="Times New Roman" w:hAnsi="Times New Roman" w:cs="Times New Roman"/>
          <w:b/>
          <w:sz w:val="28"/>
          <w:szCs w:val="28"/>
        </w:rPr>
        <w:t>п р и ка з ы в а ю</w:t>
      </w:r>
      <w:r w:rsidRPr="00386438">
        <w:rPr>
          <w:rFonts w:ascii="Times New Roman" w:hAnsi="Times New Roman" w:cs="Times New Roman"/>
          <w:sz w:val="28"/>
          <w:szCs w:val="28"/>
        </w:rPr>
        <w:t>:</w:t>
      </w:r>
    </w:p>
    <w:p w14:paraId="13AE643E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 xml:space="preserve">1. Внести в Порядок представления гражданами, претендующими на замещение  должностей государственной гражданской службы Республики Дагестан в Министерстве транспорта и дорожного хозяйства Республики Дагестан, и государственными гражданскими служащими Республики Дагестан в Министерстве транспорта и дорожного хозяйства Республики Дагестан сведений о доходах, об имуществе и обязательствах имущественного характера, утвержденный приказом Министерства транспорта и дорожного хозяйства Республики Дагестан от 3 февраля 2021 года № 16 (интернет-портал правовой информации Республики Дагестан (www.pravo.e-dag.ru), 2021, 15 февраля, № 05006006763; зарегистрирован в </w:t>
      </w:r>
      <w:r w:rsidRPr="00386438">
        <w:rPr>
          <w:rFonts w:ascii="Times New Roman" w:hAnsi="Times New Roman" w:cs="Times New Roman"/>
          <w:sz w:val="28"/>
          <w:szCs w:val="28"/>
        </w:rPr>
        <w:lastRenderedPageBreak/>
        <w:t>Министерстве юстиции Республики Дагестан от 16 февраля 2021 года за регистрационным номером 5601), следующие изменения:</w:t>
      </w:r>
    </w:p>
    <w:p w14:paraId="24485AD8" w14:textId="77777777" w:rsidR="00386438" w:rsidRPr="00386438" w:rsidRDefault="00C25E4A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«1» изложить в следующей редакции:</w:t>
      </w:r>
    </w:p>
    <w:p w14:paraId="06D1CC6A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«1. Настоящим Порядком определяется процедура представления гражданами, претендующими на замещение должностей государственной гражданской службы Республики Дагестан в Министерстве транспорта и дорожного хозяйства Республики Дагестан (далее - должности гражданской службы), и государственными гражданскими служащими Республики Дагестан в Министерстве транспорта и дорожного хозяйства Республики Дагестан сведений о доходах, об имуществе и обязательствах имущественного характера, предусмотренных частью 1 статьи 8 Федерального закона от 25 декабря 2008 г. № 273-ФЗ «О противодействии коррупции» (далее - сведения о доходах, об имуществе и обязательствах имущественного характера).»;</w:t>
      </w:r>
    </w:p>
    <w:p w14:paraId="399BBDF9" w14:textId="77777777" w:rsidR="00386438" w:rsidRPr="00386438" w:rsidRDefault="00C25E4A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86438" w:rsidRPr="00386438">
        <w:rPr>
          <w:rFonts w:ascii="Times New Roman" w:hAnsi="Times New Roman" w:cs="Times New Roman"/>
          <w:sz w:val="28"/>
          <w:szCs w:val="28"/>
        </w:rPr>
        <w:t>) в пункте 2:</w:t>
      </w:r>
    </w:p>
    <w:p w14:paraId="26D3CD87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подпункт «б» изложить в следующей редакции:</w:t>
      </w:r>
    </w:p>
    <w:p w14:paraId="2680863E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«б) на государственного гражданского служащего Республики Дагестан в Министерстве транспорта и дорожного хозяйства Республики Дагестан, замещающего должность гражданской службы, предусмотренную перечнем должностей, утвержденным Указом Президента Республики Дагестан от 23 июля 2009 г. № 163 (далее - гражданский служащий)»;</w:t>
      </w:r>
    </w:p>
    <w:p w14:paraId="2BAAB5F7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подпункт «в» изложить в следующей редакции:</w:t>
      </w:r>
    </w:p>
    <w:p w14:paraId="4F139C79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«в) на государственного гражданского служащего Республики Дагестан в Министерстве транспорта и дорожного хозяйства Республики Дагестан, претендующего на замещение должности гражданской службы, предусмотренной перечнем должностей, утвержденным Указом Президента Республики Дагестан от 23 июля 2009 г. № 163 (далее соответственно - кандидат на должность, предусмотренную перечнем, должность, предусмотренная перечнем)»;</w:t>
      </w:r>
    </w:p>
    <w:p w14:paraId="3E669C55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подпункт «г» изложить в следующей редакции:</w:t>
      </w:r>
    </w:p>
    <w:p w14:paraId="01884292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«г) на государственного гражданского служащего Республики Дагестан назначаемого на должность в порядке перевода из другого государственного органа Республики Дагестан (далее - кандидат на должность, назначаемый в порядке перевода)»;</w:t>
      </w:r>
    </w:p>
    <w:p w14:paraId="636E9EC6" w14:textId="77777777" w:rsidR="00386438" w:rsidRPr="00386438" w:rsidRDefault="00C25E4A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86438" w:rsidRPr="00386438">
        <w:rPr>
          <w:rFonts w:ascii="Times New Roman" w:hAnsi="Times New Roman" w:cs="Times New Roman"/>
          <w:sz w:val="28"/>
          <w:szCs w:val="28"/>
        </w:rPr>
        <w:t>) в пункте 3:</w:t>
      </w:r>
    </w:p>
    <w:p w14:paraId="25CDF390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подпункт «в» изложить в следующей редакции:</w:t>
      </w:r>
    </w:p>
    <w:p w14:paraId="6905B440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«в) гражданскими служащими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основания»;</w:t>
      </w:r>
    </w:p>
    <w:p w14:paraId="1AE0EC65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дополнить подпунктом «г» следующего содержания:</w:t>
      </w:r>
    </w:p>
    <w:p w14:paraId="41D99CCF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«г) кандидатами на должность, назначаемыми в порядке перевода, - при назначении на должность в порядке перевода из другого государственного органа Республики Дагестан.»;</w:t>
      </w:r>
    </w:p>
    <w:p w14:paraId="54617AEE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6438" w:rsidRPr="00386438">
        <w:rPr>
          <w:rFonts w:ascii="Times New Roman" w:hAnsi="Times New Roman" w:cs="Times New Roman"/>
          <w:sz w:val="28"/>
          <w:szCs w:val="28"/>
        </w:rPr>
        <w:t>) в подпункте «б» пункта 4 слова «сведения о доходах супруги (супруга)» заменить словами «сведения о доходах своих супруги (супруга)»;</w:t>
      </w:r>
    </w:p>
    <w:p w14:paraId="3AB5CC1C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5 изложить в следующей редакции:</w:t>
      </w:r>
    </w:p>
    <w:p w14:paraId="6B642B3B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«5. 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4 настоящего Порядка.»;</w:t>
      </w:r>
    </w:p>
    <w:p w14:paraId="7CDB6733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6 изложить в следующей редакции:</w:t>
      </w:r>
    </w:p>
    <w:p w14:paraId="0812F79B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«6. Государственный гражданский служащий Республики Дагестан представляет:</w:t>
      </w:r>
    </w:p>
    <w:p w14:paraId="5AB1B452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а) сведения о своих доходах, полученных с 1января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6E5FA4C6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периода.»;</w:t>
      </w:r>
    </w:p>
    <w:p w14:paraId="66412ADA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9 изложить в следующей редакции:</w:t>
      </w:r>
    </w:p>
    <w:p w14:paraId="6D15CED3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«9. В случае если гражданин, кандидат на должность, предусмотренную перечнем, кандидат на должность, назначаемый в порядке перевода, гражданский служащий обнаружили, что в представленных ими в кадровую службу Министерства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Порядком.</w:t>
      </w:r>
    </w:p>
    <w:p w14:paraId="78AC687D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подпунктом «а» пункта 3 настоящего Порядка.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«б» пункта 3 настоящего Порядка. Гражданский служащий может представить уточненные сведения в течение одного месяца после окончания срока, указанного в подпункте «в» пункта 3 настоящего Порядка.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«г» пункта 3 настоящего Порядка.</w:t>
      </w:r>
    </w:p>
    <w:p w14:paraId="09317CB9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Уточненные сведения, представленные гражданами, претендующими на замещение должностей гражданской службы, указанных в абзаце втором пункта 8 настоящего Порядка, и гражданскими служащими, замещающими такие должности гражданской службы, направляются кадровой Министерства в Управление Главы Республики Дагестан по вопросам противодействия коррупции в течение пяти дней после их представления в кадровую службу.»;</w:t>
      </w:r>
    </w:p>
    <w:p w14:paraId="4A8A7BAE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86438" w:rsidRPr="00386438">
        <w:rPr>
          <w:rFonts w:ascii="Times New Roman" w:hAnsi="Times New Roman" w:cs="Times New Roman"/>
          <w:sz w:val="28"/>
          <w:szCs w:val="28"/>
        </w:rPr>
        <w:t>) в пункте 10 слова «гражданским служащим сведений о доходах, об имуществе и обязательствах имущественного характера супруги (супруга)» заменить словами «кандидатом на должность, предусмотренную перечнем, кандидатом на должность, назначаемым в порядке перевода, гражданским служащим сведений о доходах, об имуществе и обязательствах имущественного характера своих супруги (супруга)»;</w:t>
      </w:r>
    </w:p>
    <w:p w14:paraId="3DB79E13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6438" w:rsidRPr="00386438">
        <w:rPr>
          <w:rFonts w:ascii="Times New Roman" w:hAnsi="Times New Roman" w:cs="Times New Roman"/>
          <w:sz w:val="28"/>
          <w:szCs w:val="28"/>
        </w:rPr>
        <w:t>) из пункта 11 слова «гражданином и гражданским служащим» исключить;</w:t>
      </w:r>
    </w:p>
    <w:p w14:paraId="48380CE7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86438" w:rsidRPr="00386438">
        <w:rPr>
          <w:rFonts w:ascii="Times New Roman" w:hAnsi="Times New Roman" w:cs="Times New Roman"/>
          <w:sz w:val="28"/>
          <w:szCs w:val="28"/>
        </w:rPr>
        <w:t>) в пункте 12:</w:t>
      </w:r>
    </w:p>
    <w:p w14:paraId="2953D721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- из абзаца первого слова «гражданином и гражданским служащим» исключить;</w:t>
      </w:r>
    </w:p>
    <w:p w14:paraId="1070E555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13 признать утратившим силу;</w:t>
      </w:r>
    </w:p>
    <w:p w14:paraId="561AA746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15 изложить в следующей редакции:</w:t>
      </w:r>
    </w:p>
    <w:p w14:paraId="57900783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 xml:space="preserve">«15. Сведения о доходах, об имуществе и обязательствах имущественного характера, представленные в соответствии с настоящим Порядком, и информация о результатах проверки достоверности и полноты этих сведений (решении соответствующей комиссии по соблюдению требований к служебному поведению гражданских служащих и урегулированию конфликта интересов) приобщаются к личному делу гражданского служащего. Указанные сведения также могут храниться в электронном виде. </w:t>
      </w:r>
    </w:p>
    <w:p w14:paraId="4B7D19AF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представившие в кадровую службу Министерства справки о доходах, об имуществе и обязательствах имущественного характера в соответствии с настоящим Порядком, не были назначены на должность гражданской службы, такие сведения возвращаются указанным лицам по их письменному заявлению вместе с другими документами.»;</w:t>
      </w:r>
    </w:p>
    <w:p w14:paraId="194F3A66" w14:textId="77777777" w:rsidR="00386438" w:rsidRPr="00386438" w:rsidRDefault="00873305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86438" w:rsidRPr="00386438">
        <w:rPr>
          <w:rFonts w:ascii="Times New Roman" w:hAnsi="Times New Roman" w:cs="Times New Roman"/>
          <w:sz w:val="28"/>
          <w:szCs w:val="28"/>
        </w:rPr>
        <w:t>) пункт 16 изложить в следующей редакции:</w:t>
      </w:r>
    </w:p>
    <w:p w14:paraId="0F801D25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«16. 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гражданской службы,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Федерации.»</w:t>
      </w:r>
    </w:p>
    <w:p w14:paraId="40EACFDC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Министерства транспорта и дорожного хозяйства Республики Дагестан в информационно телекоммуникационной сети «Интернет» (www.mintransdag.ru).</w:t>
      </w:r>
    </w:p>
    <w:p w14:paraId="0B350657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14:paraId="0C40DBCD" w14:textId="77777777" w:rsidR="00386438" w:rsidRPr="00386438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4.</w:t>
      </w:r>
      <w:r w:rsidRPr="00386438">
        <w:rPr>
          <w:rFonts w:ascii="Times New Roman" w:hAnsi="Times New Roman" w:cs="Times New Roman"/>
          <w:sz w:val="28"/>
          <w:szCs w:val="28"/>
        </w:rPr>
        <w:tab/>
        <w:t>Настоящий приказ вступает в силу в установленном законодательством порядке.</w:t>
      </w:r>
    </w:p>
    <w:p w14:paraId="2F3CF0AF" w14:textId="77777777" w:rsidR="00A34C31" w:rsidRDefault="00386438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38">
        <w:rPr>
          <w:rFonts w:ascii="Times New Roman" w:hAnsi="Times New Roman" w:cs="Times New Roman"/>
          <w:sz w:val="28"/>
          <w:szCs w:val="28"/>
        </w:rPr>
        <w:t>5.</w:t>
      </w:r>
      <w:r w:rsidRPr="00386438">
        <w:rPr>
          <w:rFonts w:ascii="Times New Roman" w:hAnsi="Times New Roman" w:cs="Times New Roman"/>
          <w:sz w:val="28"/>
          <w:szCs w:val="28"/>
        </w:rPr>
        <w:tab/>
        <w:t>Контроль за исполнением насто</w:t>
      </w:r>
      <w:r w:rsidR="001713B9">
        <w:rPr>
          <w:rFonts w:ascii="Times New Roman" w:hAnsi="Times New Roman" w:cs="Times New Roman"/>
          <w:sz w:val="28"/>
          <w:szCs w:val="28"/>
        </w:rPr>
        <w:t>ящего приказа оставляю за собой.</w:t>
      </w:r>
    </w:p>
    <w:p w14:paraId="4FEA3FAB" w14:textId="77777777" w:rsidR="001713B9" w:rsidRDefault="001713B9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951A5" w14:textId="77777777" w:rsidR="001713B9" w:rsidRDefault="001713B9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E0E91" w14:textId="77777777" w:rsidR="001713B9" w:rsidRDefault="001713B9" w:rsidP="0038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1B288" w14:textId="77777777" w:rsidR="001713B9" w:rsidRPr="00386438" w:rsidRDefault="001713B9" w:rsidP="001713B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     А.А. Алибеков</w:t>
      </w:r>
    </w:p>
    <w:p w14:paraId="668AEDC9" w14:textId="77777777" w:rsidR="00A34C31" w:rsidRPr="00386438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124D0" w14:textId="77777777" w:rsidR="00BC7656" w:rsidRPr="00386438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47E35E0" w14:textId="77777777" w:rsidR="00A34C31" w:rsidRPr="00386438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8E5A506" w14:textId="77777777" w:rsidR="0093292C" w:rsidRPr="00386438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CF89811" w14:textId="77777777" w:rsidR="0093292C" w:rsidRPr="00386438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7EEA98E" w14:textId="77777777" w:rsidR="0093292C" w:rsidRPr="00386438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9EB7D36" w14:textId="77777777" w:rsidR="0093292C" w:rsidRPr="00386438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A2F452D" w14:textId="77777777" w:rsidR="0093292C" w:rsidRPr="00386438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27DB0E8" w14:textId="77777777" w:rsidR="0093292C" w:rsidRPr="00386438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RPr="00386438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39B"/>
    <w:rsid w:val="000102E6"/>
    <w:rsid w:val="00031282"/>
    <w:rsid w:val="00040EF9"/>
    <w:rsid w:val="000410C1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713B9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52B7"/>
    <w:rsid w:val="0024239D"/>
    <w:rsid w:val="0024395A"/>
    <w:rsid w:val="0025429F"/>
    <w:rsid w:val="00255331"/>
    <w:rsid w:val="00255C28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85CD3"/>
    <w:rsid w:val="00386438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3F5FCD"/>
    <w:rsid w:val="00415D41"/>
    <w:rsid w:val="0042784A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72CA9"/>
    <w:rsid w:val="00577170"/>
    <w:rsid w:val="00584E9A"/>
    <w:rsid w:val="0059046E"/>
    <w:rsid w:val="005B193B"/>
    <w:rsid w:val="005B361B"/>
    <w:rsid w:val="005C3BB3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E3A"/>
    <w:rsid w:val="006A56DB"/>
    <w:rsid w:val="006B0821"/>
    <w:rsid w:val="00716FF8"/>
    <w:rsid w:val="0073502A"/>
    <w:rsid w:val="00742CDC"/>
    <w:rsid w:val="00750B22"/>
    <w:rsid w:val="00760689"/>
    <w:rsid w:val="00763A01"/>
    <w:rsid w:val="007658BB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F48F7"/>
    <w:rsid w:val="008023A7"/>
    <w:rsid w:val="0081772C"/>
    <w:rsid w:val="00837D60"/>
    <w:rsid w:val="00841BF4"/>
    <w:rsid w:val="008435AE"/>
    <w:rsid w:val="0085338C"/>
    <w:rsid w:val="0085439C"/>
    <w:rsid w:val="008604C8"/>
    <w:rsid w:val="00873305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F0346"/>
    <w:rsid w:val="008F26D0"/>
    <w:rsid w:val="008F5F41"/>
    <w:rsid w:val="009040AC"/>
    <w:rsid w:val="00921E26"/>
    <w:rsid w:val="0093292C"/>
    <w:rsid w:val="00932E21"/>
    <w:rsid w:val="00942E25"/>
    <w:rsid w:val="009432D7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D16B1"/>
    <w:rsid w:val="009E3670"/>
    <w:rsid w:val="009E5293"/>
    <w:rsid w:val="009F2399"/>
    <w:rsid w:val="009F607D"/>
    <w:rsid w:val="009F65D9"/>
    <w:rsid w:val="00A029C6"/>
    <w:rsid w:val="00A0685C"/>
    <w:rsid w:val="00A14A71"/>
    <w:rsid w:val="00A317B0"/>
    <w:rsid w:val="00A34C31"/>
    <w:rsid w:val="00A500E3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4F6C"/>
    <w:rsid w:val="00BC7656"/>
    <w:rsid w:val="00BD60E9"/>
    <w:rsid w:val="00BD7FFE"/>
    <w:rsid w:val="00BF33C7"/>
    <w:rsid w:val="00C05DAF"/>
    <w:rsid w:val="00C07B9D"/>
    <w:rsid w:val="00C14BED"/>
    <w:rsid w:val="00C25E4A"/>
    <w:rsid w:val="00C32D09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4F42"/>
    <w:rsid w:val="00CA1FA3"/>
    <w:rsid w:val="00CA2C39"/>
    <w:rsid w:val="00CA360F"/>
    <w:rsid w:val="00CD0EF7"/>
    <w:rsid w:val="00CD78C9"/>
    <w:rsid w:val="00CE0A70"/>
    <w:rsid w:val="00CF54E5"/>
    <w:rsid w:val="00D02A07"/>
    <w:rsid w:val="00D02EAC"/>
    <w:rsid w:val="00D270EA"/>
    <w:rsid w:val="00D33194"/>
    <w:rsid w:val="00D41C5E"/>
    <w:rsid w:val="00D4787E"/>
    <w:rsid w:val="00D533DE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C2CEE"/>
    <w:rsid w:val="00E01F45"/>
    <w:rsid w:val="00E04D13"/>
    <w:rsid w:val="00E12A1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508D"/>
    <w:rsid w:val="00EA3117"/>
    <w:rsid w:val="00EA3D80"/>
    <w:rsid w:val="00EB4812"/>
    <w:rsid w:val="00EB6E75"/>
    <w:rsid w:val="00EB7102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47775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65E5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5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user</cp:lastModifiedBy>
  <cp:revision>748</cp:revision>
  <cp:lastPrinted>2025-08-12T09:17:00Z</cp:lastPrinted>
  <dcterms:created xsi:type="dcterms:W3CDTF">2023-08-28T11:21:00Z</dcterms:created>
  <dcterms:modified xsi:type="dcterms:W3CDTF">2026-03-25T08:15:00Z</dcterms:modified>
</cp:coreProperties>
</file>