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D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3498781" wp14:editId="56E01463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4D" w:rsidRPr="00B733D7" w:rsidRDefault="00BC614D" w:rsidP="00BC6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BC614D" w:rsidRPr="00B733D7" w:rsidRDefault="00BC614D" w:rsidP="00BC6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:rsidR="00BC614D" w:rsidRPr="00B733D7" w:rsidRDefault="00BC614D" w:rsidP="00BC6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3D7">
        <w:rPr>
          <w:rFonts w:ascii="Times New Roman" w:eastAsia="Calibri" w:hAnsi="Times New Roman" w:cs="Times New Roman"/>
          <w:b/>
          <w:sz w:val="28"/>
          <w:szCs w:val="28"/>
        </w:rPr>
        <w:t>(МИНТРАНС РД)</w:t>
      </w: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4D" w:rsidRPr="00B733D7" w:rsidRDefault="00BC614D" w:rsidP="00BC614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B733D7">
        <w:rPr>
          <w:rFonts w:ascii="Times New Roman" w:eastAsia="Calibri" w:hAnsi="Times New Roman" w:cs="Times New Roman"/>
          <w:b/>
          <w:sz w:val="36"/>
          <w:szCs w:val="44"/>
        </w:rPr>
        <w:t>П Р И К А З</w:t>
      </w: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4D" w:rsidRDefault="00BC614D" w:rsidP="00BC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2025 г.                                                                               № ____</w:t>
      </w: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Махачкала </w:t>
      </w:r>
    </w:p>
    <w:p w:rsidR="00BC614D" w:rsidRDefault="00BC614D" w:rsidP="00B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4D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06E13">
        <w:rPr>
          <w:rFonts w:ascii="Times New Roman" w:hAnsi="Times New Roman" w:cs="Times New Roman"/>
          <w:b/>
          <w:sz w:val="28"/>
          <w:szCs w:val="28"/>
        </w:rPr>
        <w:t xml:space="preserve">утверждении Административного </w:t>
      </w:r>
      <w:r w:rsidRPr="00206E13">
        <w:rPr>
          <w:rFonts w:ascii="Times New Roman" w:eastAsia="Calibri" w:hAnsi="Times New Roman" w:cs="Times New Roman"/>
          <w:b/>
          <w:sz w:val="28"/>
          <w:szCs w:val="32"/>
        </w:rPr>
        <w:t>регламента Министерства транспорта и дорожного хозяйства Республики Дагестан по предоставлению государственной услуги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206E13">
        <w:rPr>
          <w:rFonts w:ascii="Times New Roman" w:eastAsia="Calibri" w:hAnsi="Times New Roman" w:cs="Times New Roman"/>
          <w:b/>
          <w:sz w:val="28"/>
          <w:szCs w:val="32"/>
        </w:rPr>
        <w:t>«Заключение договора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>на прокладку,</w:t>
      </w:r>
      <w:r w:rsidR="007E330C">
        <w:rPr>
          <w:rFonts w:ascii="Times New Roman" w:eastAsia="Calibri" w:hAnsi="Times New Roman" w:cs="Times New Roman"/>
          <w:b/>
          <w:sz w:val="28"/>
          <w:szCs w:val="32"/>
        </w:rPr>
        <w:t xml:space="preserve"> перенос или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 xml:space="preserve"> переустройство инженерн</w:t>
      </w:r>
      <w:r w:rsidR="009528D9">
        <w:rPr>
          <w:rFonts w:ascii="Times New Roman" w:eastAsia="Calibri" w:hAnsi="Times New Roman" w:cs="Times New Roman"/>
          <w:b/>
          <w:sz w:val="28"/>
          <w:szCs w:val="32"/>
        </w:rPr>
        <w:t>ых коммуникаций, их эксплуатацию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 xml:space="preserve"> в границах полос отвода автомобильной дороги регионального или межмуниципального значения Республики Дагестан»</w:t>
      </w:r>
    </w:p>
    <w:p w:rsidR="0031211B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F19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31, ст. 4179; официальный интернет-портал правовой информации (www.pravo.gov.ru), 2024, 28</w:t>
      </w:r>
      <w:r w:rsidRPr="00E47E3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3D">
        <w:rPr>
          <w:rFonts w:ascii="Times New Roman" w:hAnsi="Times New Roman" w:cs="Times New Roman"/>
          <w:sz w:val="28"/>
          <w:szCs w:val="28"/>
        </w:rPr>
        <w:t>0001202412280023</w:t>
      </w:r>
      <w:r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Республики Дагестан от 24 мая 2019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dag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2019, 27 мая,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05002004232; 2025, 28 мая,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0AE">
        <w:rPr>
          <w:rFonts w:ascii="Times New Roman" w:hAnsi="Times New Roman" w:cs="Times New Roman"/>
          <w:sz w:val="28"/>
          <w:szCs w:val="28"/>
        </w:rPr>
        <w:t>05002015908</w:t>
      </w:r>
      <w:r>
        <w:rPr>
          <w:rFonts w:ascii="Times New Roman" w:hAnsi="Times New Roman" w:cs="Times New Roman"/>
          <w:sz w:val="28"/>
          <w:szCs w:val="28"/>
        </w:rPr>
        <w:t>)  и постановлением Правительства Республики Дагестан от 8 апреля 2022 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9 апреля, № 05002008680; 2025, 18 апреля, №</w:t>
      </w:r>
      <w:r w:rsidRPr="000937F3">
        <w:t xml:space="preserve"> </w:t>
      </w:r>
      <w:r w:rsidRPr="004C5EB3">
        <w:rPr>
          <w:rFonts w:ascii="Times New Roman" w:hAnsi="Times New Roman" w:cs="Times New Roman"/>
          <w:sz w:val="28"/>
          <w:szCs w:val="28"/>
        </w:rPr>
        <w:t>05002015719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FEB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Министерства транспорта и дорожного хозяйства Республики Дагестан </w:t>
      </w:r>
      <w:r w:rsidRPr="00A03044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FB">
        <w:rPr>
          <w:rFonts w:ascii="Times New Roman" w:hAnsi="Times New Roman" w:cs="Times New Roman"/>
          <w:sz w:val="28"/>
          <w:szCs w:val="28"/>
        </w:rPr>
        <w:t>«Заключение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7E330C">
        <w:rPr>
          <w:rFonts w:ascii="Times New Roman" w:hAnsi="Times New Roman" w:cs="Times New Roman"/>
          <w:sz w:val="28"/>
          <w:szCs w:val="28"/>
        </w:rPr>
        <w:t xml:space="preserve"> перенос </w:t>
      </w:r>
      <w:r w:rsidR="00CB5B58">
        <w:rPr>
          <w:rFonts w:ascii="Times New Roman" w:hAnsi="Times New Roman" w:cs="Times New Roman"/>
          <w:sz w:val="28"/>
          <w:szCs w:val="28"/>
        </w:rPr>
        <w:t xml:space="preserve">или </w:t>
      </w:r>
      <w:r w:rsidR="00CB5B58" w:rsidRPr="0031211B">
        <w:rPr>
          <w:rFonts w:ascii="Times New Roman" w:hAnsi="Times New Roman" w:cs="Times New Roman"/>
          <w:sz w:val="28"/>
          <w:szCs w:val="28"/>
        </w:rPr>
        <w:t>переустройство</w:t>
      </w:r>
      <w:r w:rsidRPr="0031211B">
        <w:rPr>
          <w:rFonts w:ascii="Times New Roman" w:hAnsi="Times New Roman" w:cs="Times New Roman"/>
          <w:sz w:val="28"/>
          <w:szCs w:val="28"/>
        </w:rPr>
        <w:t xml:space="preserve"> инженерных коммуникаций, их эксплуатаци</w:t>
      </w:r>
      <w:r w:rsidR="009528D9">
        <w:rPr>
          <w:rFonts w:ascii="Times New Roman" w:hAnsi="Times New Roman" w:cs="Times New Roman"/>
          <w:sz w:val="28"/>
          <w:szCs w:val="28"/>
        </w:rPr>
        <w:t>ю</w:t>
      </w:r>
      <w:r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межмуниципального значения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Pr="0017133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58F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(www.mintransdag.ru).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законодательном порядке.</w:t>
      </w: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B" w:rsidRP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11B" w:rsidRP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11B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31211B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1211B">
        <w:rPr>
          <w:rFonts w:ascii="Times New Roman" w:hAnsi="Times New Roman" w:cs="Times New Roman"/>
          <w:b/>
          <w:sz w:val="28"/>
          <w:szCs w:val="28"/>
        </w:rPr>
        <w:t xml:space="preserve">       М.М. Тагиров </w:t>
      </w:r>
    </w:p>
    <w:p w:rsid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B" w:rsidRDefault="0031211B" w:rsidP="0031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Утвержден </w:t>
      </w:r>
    </w:p>
    <w:p w:rsidR="0031211B" w:rsidRDefault="0031211B" w:rsidP="0031211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приказом Минтранса РД</w:t>
      </w:r>
    </w:p>
    <w:p w:rsidR="0031211B" w:rsidRDefault="0031211B" w:rsidP="0031211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от _______________ № _____</w:t>
      </w:r>
    </w:p>
    <w:p w:rsidR="0031211B" w:rsidRDefault="0031211B" w:rsidP="0031211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1211B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31211B" w:rsidRPr="00C82AB8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Административный регламент </w:t>
      </w:r>
    </w:p>
    <w:p w:rsidR="00D862A6" w:rsidRDefault="0031211B" w:rsidP="0031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Министерства транспорта </w:t>
      </w:r>
      <w:r w:rsidRPr="00C82AB8">
        <w:rPr>
          <w:rFonts w:ascii="Times New Roman" w:hAnsi="Times New Roman" w:cs="Times New Roman"/>
          <w:b/>
          <w:bCs/>
          <w:sz w:val="28"/>
          <w:szCs w:val="28"/>
        </w:rPr>
        <w:t xml:space="preserve">и дорожного хозяйства </w:t>
      </w:r>
    </w:p>
    <w:p w:rsidR="0031211B" w:rsidRPr="00C82AB8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по предоставлению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211B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206E13">
        <w:rPr>
          <w:rFonts w:ascii="Times New Roman" w:eastAsia="Calibri" w:hAnsi="Times New Roman" w:cs="Times New Roman"/>
          <w:b/>
          <w:sz w:val="28"/>
          <w:szCs w:val="32"/>
        </w:rPr>
        <w:t>«Заключение договора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>на прокладку,</w:t>
      </w:r>
      <w:r w:rsidR="007E330C">
        <w:rPr>
          <w:rFonts w:ascii="Times New Roman" w:eastAsia="Calibri" w:hAnsi="Times New Roman" w:cs="Times New Roman"/>
          <w:b/>
          <w:sz w:val="28"/>
          <w:szCs w:val="32"/>
        </w:rPr>
        <w:t xml:space="preserve"> перенос или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 xml:space="preserve"> переустройство инженерн</w:t>
      </w:r>
      <w:r w:rsidR="009528D9">
        <w:rPr>
          <w:rFonts w:ascii="Times New Roman" w:eastAsia="Calibri" w:hAnsi="Times New Roman" w:cs="Times New Roman"/>
          <w:b/>
          <w:sz w:val="28"/>
          <w:szCs w:val="32"/>
        </w:rPr>
        <w:t>ых коммуникаций, их эксплуатацию</w:t>
      </w:r>
      <w:r w:rsidRPr="0031211B">
        <w:rPr>
          <w:rFonts w:ascii="Times New Roman" w:eastAsia="Calibri" w:hAnsi="Times New Roman" w:cs="Times New Roman"/>
          <w:b/>
          <w:sz w:val="28"/>
          <w:szCs w:val="32"/>
        </w:rPr>
        <w:t xml:space="preserve"> в границах полос отвода автомобильной дороги регионального или межмуниципального значения Республики Дагестан»</w:t>
      </w:r>
    </w:p>
    <w:p w:rsidR="0031211B" w:rsidRDefault="0031211B" w:rsidP="00312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31211B" w:rsidRDefault="0031211B" w:rsidP="00312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31211B" w:rsidRDefault="0031211B" w:rsidP="00312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1B" w:rsidRDefault="0031211B" w:rsidP="00312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 </w:t>
      </w:r>
    </w:p>
    <w:p w:rsidR="0031211B" w:rsidRDefault="0031211B" w:rsidP="00312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F03" w:rsidRPr="00C97D86" w:rsidRDefault="00D862A6" w:rsidP="008050E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551BB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 по предоставлению государственной услуги</w:t>
      </w:r>
      <w:r w:rsid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8D3F03" w:rsidRPr="007616FB">
        <w:rPr>
          <w:rFonts w:ascii="Times New Roman" w:hAnsi="Times New Roman" w:cs="Times New Roman"/>
          <w:sz w:val="28"/>
          <w:szCs w:val="28"/>
        </w:rPr>
        <w:t>«Заключение договора</w:t>
      </w:r>
      <w:r w:rsid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8D3F03"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920CBD">
        <w:rPr>
          <w:rFonts w:ascii="Times New Roman" w:hAnsi="Times New Roman" w:cs="Times New Roman"/>
          <w:sz w:val="28"/>
          <w:szCs w:val="28"/>
        </w:rPr>
        <w:t xml:space="preserve"> перенос или</w:t>
      </w:r>
      <w:r w:rsidR="008D3F03" w:rsidRPr="0031211B">
        <w:rPr>
          <w:rFonts w:ascii="Times New Roman" w:hAnsi="Times New Roman" w:cs="Times New Roman"/>
          <w:sz w:val="28"/>
          <w:szCs w:val="28"/>
        </w:rPr>
        <w:t xml:space="preserve"> переустройство инженерн</w:t>
      </w:r>
      <w:r w:rsidR="00DC09F4">
        <w:rPr>
          <w:rFonts w:ascii="Times New Roman" w:hAnsi="Times New Roman" w:cs="Times New Roman"/>
          <w:sz w:val="28"/>
          <w:szCs w:val="28"/>
        </w:rPr>
        <w:t>ых коммуникаций, их эксплуатацию</w:t>
      </w:r>
      <w:r w:rsidR="008D3F03"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межмуниципального значения Республики Дагестан»</w:t>
      </w:r>
      <w:r w:rsidR="008D3F03">
        <w:rPr>
          <w:rFonts w:ascii="Times New Roman" w:hAnsi="Times New Roman" w:cs="Times New Roman"/>
          <w:sz w:val="28"/>
          <w:szCs w:val="28"/>
        </w:rPr>
        <w:t xml:space="preserve"> </w:t>
      </w:r>
      <w:r w:rsidR="008D3F03" w:rsidRPr="00C448A4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</w:t>
      </w:r>
      <w:r w:rsidR="008D3F03"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  <w:r w:rsidR="008D3F03" w:rsidRPr="00C448A4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31211B" w:rsidP="008050E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87E" w:rsidRDefault="004B387E" w:rsidP="008050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 заявителей </w:t>
      </w:r>
    </w:p>
    <w:p w:rsidR="004B387E" w:rsidRDefault="004B387E" w:rsidP="008050E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0E8" w:rsidRPr="008050E8" w:rsidRDefault="008050E8" w:rsidP="008050E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E8">
        <w:rPr>
          <w:rFonts w:ascii="Times New Roman" w:hAnsi="Times New Roman" w:cs="Times New Roman"/>
          <w:sz w:val="28"/>
          <w:szCs w:val="28"/>
        </w:rPr>
        <w:t xml:space="preserve">Заявителями являются заинтересованные в предоставлении государственной услуги юридические лица, индивидуальные предприниматели (далее – заявители) либо их уполномоченные представители, действующие на основании доверенности, оформленной в соответствии с законодательством Российской Федерации (далее - представитель заявителя), обратившиеся с запросом о предоставлении государственной услуги. </w:t>
      </w:r>
    </w:p>
    <w:p w:rsidR="008050E8" w:rsidRDefault="008050E8" w:rsidP="008050E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E8" w:rsidRDefault="008050E8" w:rsidP="008050E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предоставления заявителю государственной услуги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D17FD" w:rsidRDefault="004D17FD" w:rsidP="003A5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предоставляется заявителю в соответствии с вариантом предоставления государственной услуги.</w:t>
      </w:r>
    </w:p>
    <w:p w:rsidR="009705BA" w:rsidRPr="009705BA" w:rsidRDefault="009705BA" w:rsidP="009705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BA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услуги определяется исходя из установленных признаков заявителя, а также из результата предоставления государственной услуги, за предоставлением которого обратился указанный заявитель, в соответствии с приложением N 1 к настоящему Административному регламенту.</w:t>
      </w:r>
    </w:p>
    <w:p w:rsidR="003A574A" w:rsidRDefault="009705BA" w:rsidP="009705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BA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705BA" w:rsidRDefault="009705BA" w:rsidP="009705B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5BA" w:rsidRDefault="009705BA" w:rsidP="00970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государственной услуги </w:t>
      </w:r>
    </w:p>
    <w:p w:rsidR="009705BA" w:rsidRDefault="009705BA" w:rsidP="00970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BA" w:rsidRDefault="009705BA" w:rsidP="00970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государственной услуги </w:t>
      </w:r>
    </w:p>
    <w:p w:rsidR="009705BA" w:rsidRDefault="009705BA" w:rsidP="009705B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5BA" w:rsidRDefault="009705BA" w:rsidP="00970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BA" w:rsidRPr="00261FAE" w:rsidRDefault="009705BA" w:rsidP="009705B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– </w:t>
      </w:r>
      <w:r w:rsidR="00261FAE">
        <w:rPr>
          <w:rFonts w:ascii="Times New Roman" w:hAnsi="Times New Roman" w:cs="Times New Roman"/>
          <w:sz w:val="28"/>
          <w:szCs w:val="28"/>
        </w:rPr>
        <w:t>з</w:t>
      </w:r>
      <w:r w:rsidR="00261FAE" w:rsidRPr="007616FB">
        <w:rPr>
          <w:rFonts w:ascii="Times New Roman" w:hAnsi="Times New Roman" w:cs="Times New Roman"/>
          <w:sz w:val="28"/>
          <w:szCs w:val="28"/>
        </w:rPr>
        <w:t>аключение договора</w:t>
      </w:r>
      <w:r w:rsidR="00261FAE">
        <w:rPr>
          <w:rFonts w:ascii="Times New Roman" w:hAnsi="Times New Roman" w:cs="Times New Roman"/>
          <w:sz w:val="28"/>
          <w:szCs w:val="28"/>
        </w:rPr>
        <w:t xml:space="preserve"> </w:t>
      </w:r>
      <w:r w:rsidR="00261FAE"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9853F7">
        <w:rPr>
          <w:rFonts w:ascii="Times New Roman" w:hAnsi="Times New Roman" w:cs="Times New Roman"/>
          <w:sz w:val="28"/>
          <w:szCs w:val="28"/>
        </w:rPr>
        <w:t xml:space="preserve"> перенос или</w:t>
      </w:r>
      <w:r w:rsidR="00261FAE" w:rsidRPr="0031211B">
        <w:rPr>
          <w:rFonts w:ascii="Times New Roman" w:hAnsi="Times New Roman" w:cs="Times New Roman"/>
          <w:sz w:val="28"/>
          <w:szCs w:val="28"/>
        </w:rPr>
        <w:t xml:space="preserve"> </w:t>
      </w:r>
      <w:r w:rsidR="00E932E5">
        <w:rPr>
          <w:rFonts w:ascii="Times New Roman" w:hAnsi="Times New Roman" w:cs="Times New Roman"/>
          <w:sz w:val="28"/>
          <w:szCs w:val="28"/>
        </w:rPr>
        <w:t>переустройство инженерных</w:t>
      </w:r>
      <w:bookmarkStart w:id="0" w:name="_GoBack"/>
      <w:bookmarkEnd w:id="0"/>
      <w:r w:rsidR="009528D9">
        <w:rPr>
          <w:rFonts w:ascii="Times New Roman" w:hAnsi="Times New Roman" w:cs="Times New Roman"/>
          <w:sz w:val="28"/>
          <w:szCs w:val="28"/>
        </w:rPr>
        <w:t xml:space="preserve"> коммуникаций, их эксплуатацию</w:t>
      </w:r>
      <w:r w:rsidR="00261FAE"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AE" w:rsidRDefault="00261FAE" w:rsidP="00261F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FAE" w:rsidRDefault="00261FAE" w:rsidP="0026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предоставляющего государственную услугу </w:t>
      </w:r>
    </w:p>
    <w:p w:rsidR="00261FAE" w:rsidRDefault="00261FAE" w:rsidP="00261F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AE" w:rsidRPr="00261FAE" w:rsidRDefault="00261FAE" w:rsidP="00261F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AE">
        <w:rPr>
          <w:rFonts w:ascii="Times New Roman" w:hAnsi="Times New Roman" w:cs="Times New Roman"/>
          <w:sz w:val="28"/>
          <w:szCs w:val="28"/>
        </w:rPr>
        <w:t>5.</w:t>
      </w:r>
      <w:r w:rsidRPr="00261FAE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государственным казенным учреждением «Управление автомобильных дорог Республики Дагестан» (далее - Учреждение).</w:t>
      </w:r>
    </w:p>
    <w:p w:rsidR="00261FAE" w:rsidRDefault="00261FAE" w:rsidP="00261F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AE">
        <w:rPr>
          <w:rFonts w:ascii="Times New Roman" w:hAnsi="Times New Roman" w:cs="Times New Roman"/>
          <w:sz w:val="28"/>
          <w:szCs w:val="28"/>
        </w:rPr>
        <w:t>6.</w:t>
      </w:r>
      <w:r w:rsidRPr="00261FAE">
        <w:rPr>
          <w:rFonts w:ascii="Times New Roman" w:hAnsi="Times New Roman" w:cs="Times New Roman"/>
          <w:sz w:val="28"/>
          <w:szCs w:val="28"/>
        </w:rPr>
        <w:tab/>
        <w:t>Получение заявителем государственной услуги в многофункциональном центре предоставления государственных и муниципальных услуг не предусмотрено.</w:t>
      </w:r>
    </w:p>
    <w:p w:rsidR="00702B78" w:rsidRDefault="00702B78" w:rsidP="00702B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78" w:rsidRDefault="00702B78" w:rsidP="0070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государственной услуги </w:t>
      </w:r>
    </w:p>
    <w:p w:rsidR="00702B78" w:rsidRDefault="00702B78" w:rsidP="00702B7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7.</w:t>
      </w:r>
      <w:r w:rsidRPr="00702B78">
        <w:rPr>
          <w:rFonts w:ascii="Times New Roman" w:hAnsi="Times New Roman" w:cs="Times New Roman"/>
          <w:sz w:val="28"/>
          <w:szCs w:val="28"/>
        </w:rPr>
        <w:tab/>
        <w:t>Результатом предоставления государственной услуги является: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16FB">
        <w:rPr>
          <w:rFonts w:ascii="Times New Roman" w:hAnsi="Times New Roman" w:cs="Times New Roman"/>
          <w:sz w:val="28"/>
          <w:szCs w:val="28"/>
        </w:rPr>
        <w:t>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920CBD">
        <w:rPr>
          <w:rFonts w:ascii="Times New Roman" w:hAnsi="Times New Roman" w:cs="Times New Roman"/>
          <w:sz w:val="28"/>
          <w:szCs w:val="28"/>
        </w:rPr>
        <w:t xml:space="preserve"> перенос или</w:t>
      </w:r>
      <w:r w:rsidRPr="0031211B">
        <w:rPr>
          <w:rFonts w:ascii="Times New Roman" w:hAnsi="Times New Roman" w:cs="Times New Roman"/>
          <w:sz w:val="28"/>
          <w:szCs w:val="28"/>
        </w:rPr>
        <w:t xml:space="preserve"> переустройство инженерных коммуникаций, и</w:t>
      </w:r>
      <w:r w:rsidR="00DC09F4">
        <w:rPr>
          <w:rFonts w:ascii="Times New Roman" w:hAnsi="Times New Roman" w:cs="Times New Roman"/>
          <w:sz w:val="28"/>
          <w:szCs w:val="28"/>
        </w:rPr>
        <w:t>х эксплуатацию</w:t>
      </w:r>
      <w:r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межмуниципального значения Республики Дагестан</w:t>
      </w:r>
      <w:r w:rsidRPr="00702B78">
        <w:rPr>
          <w:rFonts w:ascii="Times New Roman" w:hAnsi="Times New Roman" w:cs="Times New Roman"/>
          <w:sz w:val="28"/>
          <w:szCs w:val="28"/>
        </w:rPr>
        <w:t xml:space="preserve"> (далее – заключение договора);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заключенном договоре.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8.</w:t>
      </w:r>
      <w:r w:rsidRPr="00702B78">
        <w:rPr>
          <w:rFonts w:ascii="Times New Roman" w:hAnsi="Times New Roman" w:cs="Times New Roman"/>
          <w:sz w:val="28"/>
          <w:szCs w:val="28"/>
        </w:rPr>
        <w:tab/>
        <w:t>Формирование реестровой записи в качестве результата предоставления государственной услуги не предусмотрено.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9.</w:t>
      </w:r>
      <w:r w:rsidRPr="00702B78">
        <w:rPr>
          <w:rFonts w:ascii="Times New Roman" w:hAnsi="Times New Roman" w:cs="Times New Roman"/>
          <w:sz w:val="28"/>
          <w:szCs w:val="28"/>
        </w:rPr>
        <w:tab/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702B78">
        <w:rPr>
          <w:rFonts w:ascii="Times New Roman" w:hAnsi="Times New Roman" w:cs="Times New Roman"/>
          <w:sz w:val="28"/>
          <w:szCs w:val="28"/>
        </w:rPr>
        <w:tab/>
        <w:t xml:space="preserve"> Результат предоставления государственной услуги может быть получен: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1) лично;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2) на бумажном носителе посредством почтового отправления;</w:t>
      </w:r>
    </w:p>
    <w:p w:rsidR="00702B78" w:rsidRP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3) в форме электронного документа на электронную почту заявителя;</w:t>
      </w:r>
    </w:p>
    <w:p w:rsidR="00702B78" w:rsidRDefault="00702B78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78">
        <w:rPr>
          <w:rFonts w:ascii="Times New Roman" w:hAnsi="Times New Roman" w:cs="Times New Roman"/>
          <w:sz w:val="28"/>
          <w:szCs w:val="28"/>
        </w:rPr>
        <w:t>4) в личный кабинет заявителя в федеральный государственный информационной системе «Единый портал государственных и муниципальных услуг» (далее - ЕПГУ).</w:t>
      </w:r>
    </w:p>
    <w:p w:rsidR="00D236FA" w:rsidRDefault="00D236FA" w:rsidP="0070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FA" w:rsidRDefault="00D236FA" w:rsidP="00D2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государственной услуги </w:t>
      </w:r>
    </w:p>
    <w:p w:rsidR="00D236FA" w:rsidRDefault="00D236FA" w:rsidP="00D236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F2C" w:rsidRPr="00CB7916" w:rsidRDefault="00C06F2C" w:rsidP="00CB791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15793F"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 в Учреждении, ЕПГУ, и до момента направления результата предоставления государственной услуги, предусмотренного пунктом 7 настоящего Административного регламента, составляет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916" w:rsidRDefault="00CB7916" w:rsidP="00CB791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916" w:rsidRDefault="00CB7916" w:rsidP="00CB7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необходимый для предоставления государственной услуги</w:t>
      </w:r>
    </w:p>
    <w:p w:rsidR="00CB7916" w:rsidRDefault="00CB7916" w:rsidP="00CB791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3C24" w:rsidRDefault="00CC3C24" w:rsidP="00CC3C2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заявителем самостоятельно представляются следующие документы:</w:t>
      </w:r>
    </w:p>
    <w:p w:rsidR="00CC3C24" w:rsidRDefault="00CC3C24" w:rsidP="00CC3C2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заявителя:</w:t>
      </w:r>
    </w:p>
    <w:p w:rsidR="00CC3C24" w:rsidRPr="004F4BF6" w:rsidRDefault="00CC3C24" w:rsidP="00CC3C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CC3C24" w:rsidRDefault="00CC3C24" w:rsidP="00CC3C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CC3C24" w:rsidRDefault="00CC3C24" w:rsidP="00CC3C24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для заключения договора:</w:t>
      </w:r>
    </w:p>
    <w:p w:rsidR="00CB7916" w:rsidRDefault="00CC3C24" w:rsidP="00CC3C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C3C24" w:rsidRDefault="00CC3C24" w:rsidP="00CC3C2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3C24">
        <w:rPr>
          <w:rFonts w:ascii="Times New Roman" w:hAnsi="Times New Roman" w:cs="Times New Roman"/>
          <w:sz w:val="28"/>
          <w:szCs w:val="28"/>
        </w:rPr>
        <w:t>схема размещения инженерной коммуникации, составленная на основании топографической съемки земельного участка в масштабе 1:500 - 1:1000, произведенная не ранее одного года до даты обращения, с указанием наименования и направления автомобильной дороги, привязки участков инженерных коммуникаций параллельного следования и пересечений автомобильной дороги к существующему километражу, с обозначением границ полосы отвода автодороги и охранной зоны коммуникации.</w:t>
      </w:r>
    </w:p>
    <w:p w:rsidR="00E63CD6" w:rsidRDefault="00E63CD6" w:rsidP="00E63CD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Документы необходимые для исправления допущенных опечаток и ошибок в заключенном договоре:</w:t>
      </w:r>
    </w:p>
    <w:p w:rsidR="00E63CD6" w:rsidRDefault="00E63CD6" w:rsidP="00E63CD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3 к настоящему Административному регламенту;</w:t>
      </w:r>
    </w:p>
    <w:p w:rsidR="00E63CD6" w:rsidRDefault="00E63CD6" w:rsidP="00E63CD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свидетельствующие о наличии технической ошибки и содержащие правильные сведения;</w:t>
      </w:r>
    </w:p>
    <w:p w:rsidR="00E63CD6" w:rsidRDefault="00E63CD6" w:rsidP="00E63CD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заключенный с Учреждением договор. </w:t>
      </w:r>
    </w:p>
    <w:p w:rsidR="00D82E2B" w:rsidRPr="00D82E2B" w:rsidRDefault="00E63CD6" w:rsidP="00D82E2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2B" w:rsidRPr="00D82E2B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пунктами 14, 1</w:t>
      </w:r>
      <w:r w:rsidR="00D82E2B">
        <w:rPr>
          <w:rFonts w:ascii="Times New Roman" w:hAnsi="Times New Roman" w:cs="Times New Roman"/>
          <w:sz w:val="28"/>
          <w:szCs w:val="28"/>
        </w:rPr>
        <w:t>5</w:t>
      </w:r>
      <w:r w:rsidR="00D82E2B" w:rsidRPr="00D82E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Учреждение следующими способами:</w:t>
      </w:r>
    </w:p>
    <w:p w:rsidR="00D82E2B" w:rsidRPr="00D82E2B" w:rsidRDefault="00D82E2B" w:rsidP="00D82E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2B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2E2B" w:rsidRPr="00D82E2B" w:rsidRDefault="00D82E2B" w:rsidP="00D82E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2B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2E2B" w:rsidRPr="00D82E2B" w:rsidRDefault="00D82E2B" w:rsidP="00D82E2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2B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ЕПГУ.</w:t>
      </w:r>
    </w:p>
    <w:p w:rsidR="00E63CD6" w:rsidRPr="00C44E74" w:rsidRDefault="00E63CD6" w:rsidP="00D82E2B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2E2B" w:rsidRDefault="00D82E2B" w:rsidP="00D82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 необходимых для предоставления государственной услуги </w:t>
      </w:r>
    </w:p>
    <w:p w:rsidR="00E63CD6" w:rsidRDefault="00E63CD6" w:rsidP="00D82E2B">
      <w:pPr>
        <w:tabs>
          <w:tab w:val="left" w:pos="1134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2E2B" w:rsidRPr="00D82E2B" w:rsidRDefault="00D82E2B" w:rsidP="00D82E2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2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D82E2B" w:rsidRDefault="00D82E2B" w:rsidP="00D82E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E2B" w:rsidRDefault="00D82E2B" w:rsidP="00D82E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D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или отказа в предоставлении государственной услуги </w:t>
      </w:r>
    </w:p>
    <w:p w:rsidR="00D82E2B" w:rsidRDefault="00D82E2B" w:rsidP="00D82E2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D9" w:rsidRDefault="00C926D9" w:rsidP="00C926D9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B2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отсутствуют.</w:t>
      </w:r>
    </w:p>
    <w:p w:rsidR="00C926D9" w:rsidRPr="002049B2" w:rsidRDefault="00C926D9" w:rsidP="00C926D9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F75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услуги:</w:t>
      </w:r>
    </w:p>
    <w:p w:rsidR="00C926D9" w:rsidRPr="00C926D9" w:rsidRDefault="00C926D9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6D9">
        <w:rPr>
          <w:rFonts w:ascii="Times New Roman" w:hAnsi="Times New Roman" w:cs="Times New Roman"/>
          <w:sz w:val="28"/>
          <w:szCs w:val="28"/>
        </w:rPr>
        <w:t>лицо, обратившееся за предоставлением государственной услуги от имени юридического лица, не имеет права без доверенности выступать от имени такого юридического лица;</w:t>
      </w:r>
    </w:p>
    <w:p w:rsidR="00C926D9" w:rsidRPr="00C926D9" w:rsidRDefault="00C926D9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6D9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C926D9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заявителя, направившего документы;</w:t>
      </w:r>
    </w:p>
    <w:p w:rsidR="00C926D9" w:rsidRPr="00C926D9" w:rsidRDefault="00C926D9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6D9">
        <w:rPr>
          <w:rFonts w:ascii="Times New Roman" w:hAnsi="Times New Roman" w:cs="Times New Roman"/>
          <w:sz w:val="28"/>
          <w:szCs w:val="28"/>
        </w:rPr>
        <w:t>несоответствие заявления о предоставлении государственной услуги установленной форме;</w:t>
      </w:r>
    </w:p>
    <w:p w:rsidR="00C926D9" w:rsidRPr="00C926D9" w:rsidRDefault="00C926D9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6D9">
        <w:rPr>
          <w:rFonts w:ascii="Times New Roman" w:hAnsi="Times New Roman" w:cs="Times New Roman"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заявлении;</w:t>
      </w:r>
    </w:p>
    <w:p w:rsidR="00C926D9" w:rsidRDefault="00C926D9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6D9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 представлены не по принадлежности.</w:t>
      </w:r>
    </w:p>
    <w:p w:rsidR="003A31CA" w:rsidRDefault="003A31CA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</w:t>
      </w:r>
      <w:r w:rsidR="00C22EA3">
        <w:rPr>
          <w:rFonts w:ascii="Times New Roman" w:hAnsi="Times New Roman" w:cs="Times New Roman"/>
          <w:sz w:val="28"/>
          <w:szCs w:val="28"/>
        </w:rPr>
        <w:t xml:space="preserve"> Вариант 1 – заключение договора: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пунктами 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33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размещение инженерной коммуникации (препятствует реконструкции, ремонту, в том числе планируемым, и нормальному содержанию автомобильной дороги, а также влечет за собой ухудшение качественных характеристик элементов автомобильной дороги;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lastRenderedPageBreak/>
        <w:t xml:space="preserve">3) расположение инженерной коммуникации (планируемое или существующее) не соответствует требованиям нормативных правовых актов Российской Федерации, государственных стандартов, строительных норм и правил, в том числе не позволяет реализовать требования по обеспечению норм безопасности дорожного движения (влечет за собой снижение безопасности дорожного движения). 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отквар2"/>
      <w:r w:rsidRPr="00B733D7">
        <w:rPr>
          <w:rFonts w:ascii="Times New Roman" w:hAnsi="Times New Roman" w:cs="Times New Roman"/>
          <w:sz w:val="28"/>
          <w:szCs w:val="28"/>
        </w:rPr>
        <w:t xml:space="preserve">19.2. </w:t>
      </w:r>
      <w:bookmarkEnd w:id="1"/>
      <w:r w:rsidRPr="00B733D7">
        <w:rPr>
          <w:rFonts w:ascii="Times New Roman" w:hAnsi="Times New Roman" w:cs="Times New Roman"/>
          <w:sz w:val="28"/>
          <w:szCs w:val="28"/>
        </w:rPr>
        <w:t>Вариант 2 - исправление опечаток и ошибок в согласии: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1) отсутствие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33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C22EA3" w:rsidRPr="00B733D7" w:rsidRDefault="00C22EA3" w:rsidP="00C22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3) отсутствие в заявлении об исправлении допущенных опечаток и ошибок.</w:t>
      </w:r>
    </w:p>
    <w:p w:rsidR="00C22EA3" w:rsidRDefault="00C22EA3" w:rsidP="00C926D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</w:t>
      </w:r>
      <w:r w:rsidRPr="00B733D7">
        <w:rPr>
          <w:rFonts w:ascii="Times New Roman" w:hAnsi="Times New Roman" w:cs="Times New Roman"/>
          <w:b/>
          <w:sz w:val="28"/>
          <w:szCs w:val="28"/>
        </w:rPr>
        <w:br/>
        <w:t xml:space="preserve">государственной услуги, и способы ее взимания 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20. Государственная услуга предоставляется без взимания платы.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EB4F0F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Pr="00B733D7">
        <w:rPr>
          <w:rFonts w:ascii="Times New Roman" w:hAnsi="Times New Roman" w:cs="Times New Roman"/>
          <w:b/>
          <w:sz w:val="28"/>
          <w:szCs w:val="28"/>
        </w:rPr>
        <w:br/>
        <w:t>заявителем запроса о предоставлении государственной</w:t>
      </w:r>
      <w:r w:rsidRPr="00B733D7">
        <w:rPr>
          <w:rFonts w:ascii="Times New Roman" w:hAnsi="Times New Roman" w:cs="Times New Roman"/>
          <w:b/>
          <w:sz w:val="28"/>
          <w:szCs w:val="28"/>
        </w:rPr>
        <w:br/>
        <w:t xml:space="preserve"> услуги и при получении результата предоставления </w:t>
      </w:r>
      <w:r w:rsidRPr="00B733D7">
        <w:rPr>
          <w:rFonts w:ascii="Times New Roman" w:hAnsi="Times New Roman" w:cs="Times New Roman"/>
          <w:b/>
          <w:sz w:val="28"/>
          <w:szCs w:val="28"/>
        </w:rPr>
        <w:br/>
        <w:t xml:space="preserve">государственной услуги </w:t>
      </w:r>
      <w:r w:rsidRPr="00EB4F0F">
        <w:rPr>
          <w:rFonts w:ascii="Times New Roman" w:hAnsi="Times New Roman" w:cs="Times New Roman"/>
          <w:b/>
          <w:sz w:val="28"/>
          <w:szCs w:val="28"/>
        </w:rPr>
        <w:t>в случае обращения заявителя</w:t>
      </w:r>
    </w:p>
    <w:p w:rsidR="00FD0AE4" w:rsidRPr="00EB4F0F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0F">
        <w:rPr>
          <w:rFonts w:ascii="Times New Roman" w:hAnsi="Times New Roman" w:cs="Times New Roman"/>
          <w:b/>
          <w:sz w:val="28"/>
          <w:szCs w:val="28"/>
        </w:rPr>
        <w:t>непосредственно в орган, предоставляющий государственные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0F">
        <w:rPr>
          <w:rFonts w:ascii="Times New Roman" w:hAnsi="Times New Roman" w:cs="Times New Roman"/>
          <w:b/>
          <w:sz w:val="28"/>
          <w:szCs w:val="28"/>
        </w:rPr>
        <w:t>услуги, или многофункциональный центр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21. Максимальный срок ожидания в очереди при подаче заявления и документов, необходимых для предоставления государственной услуги, и при получении документов, являющихся результатом предоставления государственной услуги, составляет 15 минут.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 о предоставлении государственной услуги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23"/>
      <w:r w:rsidRPr="00B733D7">
        <w:rPr>
          <w:rFonts w:ascii="Times New Roman" w:hAnsi="Times New Roman" w:cs="Times New Roman"/>
          <w:sz w:val="28"/>
          <w:szCs w:val="28"/>
        </w:rPr>
        <w:t>22.</w:t>
      </w:r>
      <w:bookmarkEnd w:id="2"/>
      <w:r w:rsidRPr="00B733D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регистрируется в день поступления в Учреждение.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Регистрация заявления, направленного в электронной форме, осуществляется в день его поступления в Учреждение либо на следующий рабочий день в случае поступления документов по окончании рабочего времени.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Регистрация заявления, представленного в Учреждение в электронной форме с использованием ЕПГУ, осуществляется в течении одного рабочего дня со дня подачи.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</w:t>
      </w:r>
    </w:p>
    <w:p w:rsidR="00FD0AE4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предоставляются государственные услуги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23. Прием заявителей для предоставления государственной услуги осуществляется согласно служебному распорядку работы в Учреждении.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24. В помещениях для предоставления государственной услуги и на прилегающей территории Учреждения обеспечиваются следующие условия: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центральный вход здания Учреждения оборудован информационной табличкой (вывеской), содержащей информацию о полном наименовании Учреждения;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кабинеты для приема заявителей оборудованы в соответствии с санитарно-эпидемиологическими правилами и нормативами, оснащены противопожарной системой и средствами пожаротушения;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оборудованы стульями и столами для обеспечения возможности оформления документов, образцами заявок и канцелярскими принадлежностями;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помещения для предоставления государственной услуги обеспечены необходимым оборудованием (компьютерами, средствами электронно-вычислительной техники, средствами связи, оргтехникой), информационными материалами, позволяющими получать справочную информацию по вопросам предоставления государственной услуги, а также системами кондиционирования воздуха и средствами пожаротушения;</w:t>
      </w:r>
    </w:p>
    <w:p w:rsidR="00FD0AE4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визуальная текстовая информация Учреждения,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D0AE4" w:rsidRPr="00B733D7" w:rsidRDefault="00FD0AE4" w:rsidP="00FD0A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Требования к помещениям, в которых предоставляется государственная услуга, размещены на официальном сайте Учреждения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04BB">
        <w:rPr>
          <w:rFonts w:ascii="Times New Roman" w:hAnsi="Times New Roman" w:cs="Times New Roman"/>
          <w:sz w:val="28"/>
          <w:szCs w:val="28"/>
        </w:rPr>
        <w:t>.</w:t>
      </w:r>
      <w:r w:rsidRPr="00301979">
        <w:t xml:space="preserve"> 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dagavtodor</w:t>
      </w:r>
      <w:proofErr w:type="spellEnd"/>
      <w:r w:rsidRPr="00301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на ЕПГУ.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733D7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Дагестан, в том числе: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(передвижение по помещению должно обеспечивать беспрепятственное перемещение и разворот специальных средств для передвижения (кресел-колясок) к средствам связи и информации;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3)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B733D7">
        <w:rPr>
          <w:rFonts w:ascii="Times New Roman" w:hAnsi="Times New Roman" w:cs="Times New Roman"/>
          <w:sz w:val="28"/>
          <w:szCs w:val="28"/>
        </w:rPr>
        <w:lastRenderedPageBreak/>
        <w:t>информации знаками, выполненными рельефно-точечным шрифтом Брайля для обеспечения беспрепятственного доступа инвалидам к государственной услуге с учетом ограничений их жизнедеятельности.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 w:rsidRPr="00B733D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3D7">
        <w:rPr>
          <w:rFonts w:ascii="Times New Roman" w:hAnsi="Times New Roman" w:cs="Times New Roman"/>
          <w:sz w:val="28"/>
          <w:szCs w:val="28"/>
        </w:rPr>
        <w:t>тифло-сурдопереводчика</w:t>
      </w:r>
      <w:proofErr w:type="spellEnd"/>
      <w:r w:rsidRPr="00B7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5) оказание специалистами, предоставляющими государственную услугу, помощи инвалидам в преодолении барьеров, мешающих получению услуг наравне с другими лицами.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3D7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государственной относится следующее: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 исчерпывающих сведений о месте, порядке и сроках предоставления государственной услуги на информационных стендах, информационных ресурсах в информационно-телекоммуникационной сети «Интернет»;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направления документов для предоставления государственной услуги почтовой связью и курьерской службой доставки;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государственной услуги почтовой связью;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государственной услуги с использованием средств телефонной связи;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электронной форме с ЕПГУ;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о предоставлении государственной услуги с помощью ЕПГУ;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733D7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государственной услуги относится следующее: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государственной услуги;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отсутствием жалоб на действия (бездействие) специалистов и уполномоченных должностных лиц;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lastRenderedPageBreak/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возможность заявителя оценить качество предоставления государственной услуги.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F364E1" w:rsidRDefault="00FD0AE4" w:rsidP="00FD0AE4">
      <w:pPr>
        <w:pStyle w:val="a7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государственной услуги: 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документы, предусмотренные пунктами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быть поданы заявителем в электронной форме с использованием ЕПГУ. Заявитель заполняет в личном кабинете на ЕПГУ форму заявления и прикрепляет документы, предусмотренные пунктами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В случае подачи заявления в электронной форме с использованием ЕПГУ дополнительной подачи заявления на бумажном носителе не требуется. На ЕПГУ и официальном сайте Учреждения размещаются образцы заполнения заявления в электронной форме.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Для подачи заявления на ЕПГУ заявитель выполняет следующие действия: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а) изучает описание услуги в соответствующем разделе ЕПГУ;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б) авторизуется на ЕПГУ;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в) заполняет на ЕПГУ формы электронного заявления, включающие сведения о заявителе, контактные данные, иные сведения из документов, необходимые для предоставления услуги; 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г) представляет пакет документов, необходимый для предоставления государственной услуги, для чего: прикрепляет (в случае необходимости) 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отсканированные образы (графические файлы) документов; 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отправляет заполненное электронное заявление; 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получает через ЕПГУ подтверждение о приеме электронного заявления. 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Сформированное и подписанное заявление и документы, предусмотренные пунктами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15 настоящего Административного регламента, в электронной форме направляются в Учреждение посредством ЕПГУ.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«Заявление </w:t>
      </w:r>
      <w:r w:rsidRPr="00B733D7">
        <w:rPr>
          <w:rFonts w:ascii="Times New Roman" w:hAnsi="Times New Roman" w:cs="Times New Roman"/>
          <w:sz w:val="28"/>
          <w:szCs w:val="28"/>
        </w:rPr>
        <w:t xml:space="preserve">принято к рассмотрению»).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Pr="00B733D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в его личном кабинете заявителя или личном кабинете его представителя в ЕПГУ.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  <w:r w:rsidRPr="00B733D7">
        <w:t xml:space="preserve"> </w:t>
      </w:r>
      <w:r w:rsidRPr="00B733D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FD0AE4" w:rsidRPr="00B733D7" w:rsidRDefault="00FD0AE4" w:rsidP="00FD0AE4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33D7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FD0AE4" w:rsidRPr="00B733D7" w:rsidRDefault="00FD0AE4" w:rsidP="00FD0AE4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услуги, включающей в том числе варианты предоставления государственной услуги, необходимые для исправления допущенных опечаток и ошибок в выданных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(при необходимости)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>.1. Вариант 1 – выдача согласия;</w:t>
      </w:r>
    </w:p>
    <w:p w:rsidR="00FD0AE4" w:rsidRPr="00B733D7" w:rsidRDefault="00FD0AE4" w:rsidP="00FD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>.2. Вариант 2 – исправление допущенных опечаток и ошибок в согласии.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административной процедуры профилирования заявителя 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3D7">
        <w:rPr>
          <w:rFonts w:ascii="Times New Roman" w:hAnsi="Times New Roman" w:cs="Times New Roman"/>
          <w:sz w:val="28"/>
          <w:szCs w:val="28"/>
        </w:rPr>
        <w:t>. 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3D7">
        <w:rPr>
          <w:rFonts w:ascii="Times New Roman" w:hAnsi="Times New Roman" w:cs="Times New Roman"/>
          <w:sz w:val="28"/>
          <w:szCs w:val="28"/>
        </w:rPr>
        <w:t xml:space="preserve">. Результат предоставления государственной услуги указан в </w:t>
      </w:r>
      <w:r w:rsidRPr="00B733D7">
        <w:rPr>
          <w:rFonts w:ascii="Times New Roman" w:hAnsi="Times New Roman" w:cs="Times New Roman"/>
          <w:sz w:val="28"/>
          <w:szCs w:val="28"/>
        </w:rPr>
        <w:br/>
        <w:t>подпункте 1 пункта 7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AA42DB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поступление в Учреждение заявления по форме согласно приложению № 2 к настоящему Административному регламенту и документов, предусмотренных пунктом 1</w:t>
      </w:r>
      <w:r w:rsidRPr="00AA42D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пунктом 1</w:t>
      </w:r>
      <w:r w:rsidRPr="00AA42D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6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D0AE4" w:rsidRPr="00AA42DB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установления личности физическое лицо или представитель физического лица представляет в Учреждение документ, предусмотренный пунктом 1</w:t>
      </w:r>
      <w:r w:rsidRPr="00AA42D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D0AE4" w:rsidRPr="00AA42DB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>. 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подачи заявления о предоставлении государственной услуги через ЕПГУ заявитель должен быть зарегистрирован в </w:t>
      </w:r>
      <w:r w:rsidRPr="00B733D7">
        <w:rPr>
          <w:rFonts w:ascii="Times New Roman" w:hAnsi="Times New Roman" w:cs="Times New Roman"/>
          <w:sz w:val="28"/>
          <w:szCs w:val="28"/>
        </w:rPr>
        <w:t>единой системе идентификации и аутентификации.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 для принятия решения об отказе в </w:t>
      </w:r>
      <w:r w:rsidRPr="00B733D7">
        <w:rPr>
          <w:rFonts w:ascii="Times New Roman" w:hAnsi="Times New Roman" w:cs="Times New Roman"/>
          <w:sz w:val="28"/>
          <w:szCs w:val="28"/>
        </w:rPr>
        <w:t>приеме заявления и документов, необходимых для предоставления государственной услуги, отсутствуют.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733D7">
        <w:rPr>
          <w:rFonts w:ascii="Times New Roman" w:hAnsi="Times New Roman" w:cs="Times New Roman"/>
          <w:sz w:val="28"/>
          <w:szCs w:val="28"/>
        </w:rPr>
        <w:t>. Возможность получения государственной услуги по экстерриториальному принципу отсутствует.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B733D7">
        <w:rPr>
          <w:rFonts w:ascii="Times New Roman" w:hAnsi="Times New Roman" w:cs="Times New Roman"/>
          <w:sz w:val="28"/>
          <w:szCs w:val="28"/>
        </w:rPr>
        <w:t>. Датой поступления документов является дата их регистрации в Учреждение.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B733D7">
        <w:rPr>
          <w:rFonts w:ascii="Times New Roman" w:hAnsi="Times New Roman" w:cs="Times New Roman"/>
          <w:sz w:val="28"/>
          <w:szCs w:val="28"/>
        </w:rPr>
        <w:t>. 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B733D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в системе электронного документооборота и передача ответственное структурное подразделение.</w:t>
      </w:r>
    </w:p>
    <w:p w:rsidR="00FD0AE4" w:rsidRPr="0081771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B733D7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выполнения административной процедуры: внесение регистрационной записи в </w:t>
      </w:r>
      <w:r w:rsidRPr="00817711">
        <w:rPr>
          <w:rFonts w:ascii="Times New Roman" w:hAnsi="Times New Roman" w:cs="Times New Roman"/>
          <w:sz w:val="28"/>
          <w:szCs w:val="28"/>
        </w:rPr>
        <w:t>систему электронного документооборота с присвоением входящего номера.</w:t>
      </w:r>
    </w:p>
    <w:p w:rsidR="00FD0AE4" w:rsidRPr="0081771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11">
        <w:rPr>
          <w:rFonts w:ascii="Times New Roman" w:hAnsi="Times New Roman" w:cs="Times New Roman"/>
          <w:sz w:val="28"/>
          <w:szCs w:val="28"/>
        </w:rPr>
        <w:t>48. Срок регистрации запроса и документов и (или) информации, необходимых для предоставления государственной услуги, указан в пункте 2</w:t>
      </w:r>
      <w:r w:rsidRPr="008177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8177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D0AE4" w:rsidRPr="0081771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11">
        <w:rPr>
          <w:rFonts w:ascii="Times New Roman" w:hAnsi="Times New Roman" w:cs="Times New Roman"/>
          <w:sz w:val="28"/>
          <w:szCs w:val="28"/>
        </w:rPr>
        <w:t>49. После регистрации заявление и документы, предусмотренные пунктом 1</w:t>
      </w:r>
      <w:r w:rsidRPr="008177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8177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FD0AE4" w:rsidRPr="0081771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B733D7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(об отказе в предоставлении) государственной услуги</w:t>
      </w:r>
    </w:p>
    <w:p w:rsidR="00FD0AE4" w:rsidRPr="00F364E1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 и документов, предусмотренных пунктом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рассмотрения заявления и документов, предусмотренных пунктом 14 настоящего Административного регламента, осуществляется проверка наличия и правильности оформления документов, указанных в пункте 14 настоящего Административного регламента.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B733D7">
        <w:rPr>
          <w:rFonts w:ascii="Times New Roman" w:hAnsi="Times New Roman" w:cs="Times New Roman"/>
          <w:sz w:val="28"/>
          <w:szCs w:val="28"/>
        </w:rPr>
        <w:t>. Критерием для принятия решения об отказе в предоставлении государственной услуги являются основания, указанных в пункте 19.1.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B733D7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пунктом 14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B733D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государственной услуги является подписание согласия или решение об отказе в предоставлении государственной услуги.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B733D7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B733D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14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14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«Услуга оказана»).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B733D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B733D7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уполномоченным должностным лицом согласия.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B733D7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B733D7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14 настоящего Административного регламента, в ходе личного приема, посредством почтового отправления экземпляр согласия выдается заявителю на руки или направляется посредством почтового отправления.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14 настоящего Административного регламента, посредством ЕПГУ направление согласия осуществляется в личный кабинет заявителя на ЕПГУ (статус заявления обновляется до статуса «Услуга оказана»).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B733D7">
        <w:rPr>
          <w:rFonts w:ascii="Times New Roman" w:hAnsi="Times New Roman" w:cs="Times New Roman"/>
          <w:sz w:val="28"/>
          <w:szCs w:val="28"/>
        </w:rPr>
        <w:t>. Срок предоставления заявителю результата государственной услуги исчисляется со дня подписания согласия и составляет 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(с учетом максимального срока предоставления государственной услуги)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B733D7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предоставления государственной услуги 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B733D7">
        <w:rPr>
          <w:rFonts w:ascii="Times New Roman" w:hAnsi="Times New Roman" w:cs="Times New Roman"/>
          <w:sz w:val="28"/>
          <w:szCs w:val="28"/>
        </w:rPr>
        <w:t>. Срок предоставления государственной услуги указан в пункте 11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B733D7">
        <w:rPr>
          <w:rFonts w:ascii="Times New Roman" w:hAnsi="Times New Roman" w:cs="Times New Roman"/>
          <w:sz w:val="28"/>
          <w:szCs w:val="28"/>
        </w:rPr>
        <w:t xml:space="preserve">. Результат предоставления государственной услуги указан в </w:t>
      </w:r>
      <w:r w:rsidRPr="00B733D7">
        <w:rPr>
          <w:rFonts w:ascii="Times New Roman" w:hAnsi="Times New Roman" w:cs="Times New Roman"/>
          <w:sz w:val="28"/>
          <w:szCs w:val="28"/>
        </w:rPr>
        <w:br/>
        <w:t>подпункте 2 пункта 7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государственной услуги</w:t>
      </w: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AE4" w:rsidRPr="00B733D7" w:rsidRDefault="00FD0AE4" w:rsidP="00FD0AE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FD0AE4" w:rsidRPr="00B733D7" w:rsidRDefault="00FD0AE4" w:rsidP="00FD0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B733D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Учреждение заявления по форме согласно приложению № 3 к настоящему Административному регламенту и докум</w:t>
      </w:r>
      <w:r>
        <w:rPr>
          <w:rFonts w:ascii="Times New Roman" w:hAnsi="Times New Roman" w:cs="Times New Roman"/>
          <w:sz w:val="28"/>
          <w:szCs w:val="28"/>
        </w:rPr>
        <w:t>ентов, предусмотренных пунктом 15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1</w:t>
      </w:r>
      <w:r w:rsidR="009B447D">
        <w:rPr>
          <w:rFonts w:ascii="Times New Roman" w:hAnsi="Times New Roman" w:cs="Times New Roman"/>
          <w:sz w:val="28"/>
          <w:szCs w:val="28"/>
        </w:rPr>
        <w:t>6</w:t>
      </w:r>
      <w:r w:rsidRPr="00B733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B733D7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или представитель физического лица представляет в Учреждение документ, предусмотренный пунктом 13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B733D7">
        <w:rPr>
          <w:rFonts w:ascii="Times New Roman" w:hAnsi="Times New Roman" w:cs="Times New Roman"/>
          <w:sz w:val="28"/>
          <w:szCs w:val="28"/>
        </w:rPr>
        <w:t>. 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B7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 для принятия решения об отказе в </w:t>
      </w:r>
      <w:r w:rsidRPr="00B733D7">
        <w:rPr>
          <w:rFonts w:ascii="Times New Roman" w:hAnsi="Times New Roman" w:cs="Times New Roman"/>
          <w:sz w:val="28"/>
          <w:szCs w:val="28"/>
        </w:rPr>
        <w:t>приеме заявления и документов, необходимых для предоставления государственной услуги, отсутствуют.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B733D7">
        <w:rPr>
          <w:rFonts w:ascii="Times New Roman" w:hAnsi="Times New Roman" w:cs="Times New Roman"/>
          <w:sz w:val="28"/>
          <w:szCs w:val="28"/>
        </w:rPr>
        <w:t>. Возможность получения государственной услуги по экстерриториальному принципу отсутствует.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B733D7">
        <w:rPr>
          <w:rFonts w:ascii="Times New Roman" w:hAnsi="Times New Roman" w:cs="Times New Roman"/>
          <w:sz w:val="28"/>
          <w:szCs w:val="28"/>
        </w:rPr>
        <w:t>. Датой поступления документов является дата их регистрации в Учреждение.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B733D7">
        <w:rPr>
          <w:rFonts w:ascii="Times New Roman" w:hAnsi="Times New Roman" w:cs="Times New Roman"/>
          <w:sz w:val="28"/>
          <w:szCs w:val="28"/>
        </w:rPr>
        <w:t>. 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B733D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B733D7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B733D7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государственной услуги, указан в </w:t>
      </w:r>
      <w:r w:rsidRPr="00721DC2">
        <w:rPr>
          <w:rFonts w:ascii="Times New Roman" w:hAnsi="Times New Roman" w:cs="Times New Roman"/>
          <w:color w:val="000000" w:themeColor="text1"/>
          <w:sz w:val="28"/>
          <w:szCs w:val="28"/>
        </w:rPr>
        <w:t>пункте 2</w:t>
      </w:r>
      <w:r w:rsidRPr="00721DC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72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33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B733D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15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межведомственных информационных запросов не осуществляется.</w:t>
      </w:r>
    </w:p>
    <w:p w:rsidR="00FD0AE4" w:rsidRPr="00F364E1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E4" w:rsidRPr="00F364E1" w:rsidRDefault="00FD0AE4" w:rsidP="00FD0A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Принятие решения о предоставлении </w:t>
      </w:r>
    </w:p>
    <w:p w:rsidR="00FD0AE4" w:rsidRPr="00F364E1" w:rsidRDefault="00FD0AE4" w:rsidP="00FD0A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 отказе в предоставлении) государственной услуги</w:t>
      </w:r>
    </w:p>
    <w:p w:rsidR="00FD0AE4" w:rsidRPr="00F364E1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 и документов, предусмотренных пунктом 1</w:t>
      </w:r>
      <w:r w:rsidRPr="00F364E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D0AE4" w:rsidRPr="00F364E1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рассмотрения заявления и документов, предусмотренных пунктом 15 настоящего Административного регламента, осуществляется проверка наличия и правильности оформления документов, указанных в пункте 16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F3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 предоставлении государственной </w:t>
      </w:r>
      <w:r w:rsidRPr="00B733D7">
        <w:rPr>
          <w:rFonts w:ascii="Times New Roman" w:hAnsi="Times New Roman" w:cs="Times New Roman"/>
          <w:sz w:val="28"/>
          <w:szCs w:val="28"/>
        </w:rPr>
        <w:t>услуги является поступление в Учреждение заявления и прилагаемых к нему документов для предоставления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B733D7">
        <w:rPr>
          <w:rFonts w:ascii="Times New Roman" w:hAnsi="Times New Roman" w:cs="Times New Roman"/>
          <w:sz w:val="28"/>
          <w:szCs w:val="28"/>
        </w:rPr>
        <w:t>. Критерием для принятия решения об отказе в предоставлении государственной услуги являются основания, указанных в пункте 19.2. настоящего Административного регламента.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B733D7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пунктом 15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B733D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государственной услуги является подписание согласия с исправленными опечатками и ошибками или решение об отказе в предоставлении государственной услуги.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B733D7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B733D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15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 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B733D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15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</w:t>
      </w:r>
      <w:r w:rsidRPr="00B733D7">
        <w:rPr>
          <w:rFonts w:ascii="Times New Roman" w:hAnsi="Times New Roman" w:cs="Times New Roman"/>
          <w:sz w:val="28"/>
          <w:szCs w:val="28"/>
        </w:rPr>
        <w:lastRenderedPageBreak/>
        <w:t>обновляется до статуса «Услуга оказана»).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B733D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B733D7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уполномоченным должностным лицом согласия с исправленными опечатками и ошибками.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B733D7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B733D7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15 настоящего Административного регламента, в ходе личного приема, посредством почтового отправления согласие с исправленными опечатками</w:t>
      </w:r>
      <w:r w:rsidR="00A850DB">
        <w:rPr>
          <w:rFonts w:ascii="Times New Roman" w:hAnsi="Times New Roman" w:cs="Times New Roman"/>
          <w:sz w:val="28"/>
          <w:szCs w:val="28"/>
        </w:rPr>
        <w:t xml:space="preserve"> </w:t>
      </w:r>
      <w:r w:rsidR="004F16FF">
        <w:rPr>
          <w:rFonts w:ascii="Times New Roman" w:hAnsi="Times New Roman" w:cs="Times New Roman"/>
          <w:sz w:val="28"/>
          <w:szCs w:val="28"/>
        </w:rPr>
        <w:t>и</w:t>
      </w:r>
      <w:r w:rsidR="004F16FF" w:rsidRPr="00B733D7">
        <w:rPr>
          <w:rFonts w:ascii="Times New Roman" w:hAnsi="Times New Roman" w:cs="Times New Roman"/>
          <w:sz w:val="28"/>
          <w:szCs w:val="28"/>
        </w:rPr>
        <w:t xml:space="preserve"> </w:t>
      </w:r>
      <w:r w:rsidR="004F16FF">
        <w:rPr>
          <w:rFonts w:ascii="Times New Roman" w:hAnsi="Times New Roman" w:cs="Times New Roman"/>
          <w:sz w:val="28"/>
          <w:szCs w:val="28"/>
        </w:rPr>
        <w:t>ошибками</w:t>
      </w:r>
      <w:r w:rsidRPr="00B733D7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B733D7">
        <w:rPr>
          <w:rFonts w:ascii="Times New Roman" w:hAnsi="Times New Roman" w:cs="Times New Roman"/>
          <w:sz w:val="28"/>
          <w:szCs w:val="28"/>
        </w:rPr>
        <w:t>. При подаче заявления и документов, предусмотренных пунктом 15 настоящего Административного регламента, посредством ЕПГУ направление заявителю согласия с исправленными опечатками и ошибками осуществляется в личный кабинет заявителя на ЕПГУ (статус заявления обновляется до статуса «Услуга оказана»).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B733D7">
        <w:rPr>
          <w:rFonts w:ascii="Times New Roman" w:hAnsi="Times New Roman" w:cs="Times New Roman"/>
          <w:sz w:val="28"/>
          <w:szCs w:val="28"/>
        </w:rPr>
        <w:t>. Срок предоставления заявителю результата государственной услуги исчисляется со дня подписания согласия с исправленными опечатками и ошибками и составляет 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(с учетом максимального срока предоставления государственной услуги)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Pr="00B733D7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FD0AE4" w:rsidRPr="00B733D7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E4" w:rsidRPr="00B733D7" w:rsidRDefault="00FD0AE4" w:rsidP="00FD0A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предоставления государственной услуги </w:t>
      </w:r>
    </w:p>
    <w:p w:rsidR="00FD0AE4" w:rsidRPr="00B733D7" w:rsidRDefault="00FD0AE4" w:rsidP="00FD0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E4" w:rsidRDefault="00FD0AE4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101</w:t>
      </w:r>
      <w:r w:rsidRPr="00B733D7">
        <w:rPr>
          <w:rFonts w:ascii="Times New Roman" w:hAnsi="Times New Roman" w:cs="Times New Roman"/>
          <w:sz w:val="28"/>
          <w:szCs w:val="28"/>
        </w:rPr>
        <w:t>. Срок предоставления государственной услуги указан в пункте 11 настоящего Административного регламента.</w:t>
      </w: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7616FB">
        <w:rPr>
          <w:rFonts w:ascii="Times New Roman" w:hAnsi="Times New Roman" w:cs="Times New Roman"/>
          <w:sz w:val="28"/>
          <w:szCs w:val="28"/>
        </w:rPr>
        <w:t>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920CBD">
        <w:rPr>
          <w:rFonts w:ascii="Times New Roman" w:hAnsi="Times New Roman" w:cs="Times New Roman"/>
          <w:sz w:val="28"/>
          <w:szCs w:val="28"/>
        </w:rPr>
        <w:t xml:space="preserve"> перенос </w:t>
      </w:r>
      <w:r w:rsidR="009853F7">
        <w:rPr>
          <w:rFonts w:ascii="Times New Roman" w:hAnsi="Times New Roman" w:cs="Times New Roman"/>
          <w:sz w:val="28"/>
          <w:szCs w:val="28"/>
        </w:rPr>
        <w:t xml:space="preserve">или </w:t>
      </w:r>
      <w:r w:rsidR="009853F7" w:rsidRPr="0031211B">
        <w:rPr>
          <w:rFonts w:ascii="Times New Roman" w:hAnsi="Times New Roman" w:cs="Times New Roman"/>
          <w:sz w:val="28"/>
          <w:szCs w:val="28"/>
        </w:rPr>
        <w:t>переустройство</w:t>
      </w:r>
      <w:r w:rsidRPr="0031211B">
        <w:rPr>
          <w:rFonts w:ascii="Times New Roman" w:hAnsi="Times New Roman" w:cs="Times New Roman"/>
          <w:sz w:val="28"/>
          <w:szCs w:val="28"/>
        </w:rPr>
        <w:t xml:space="preserve"> инженерн</w:t>
      </w:r>
      <w:r w:rsidR="00DC09F4">
        <w:rPr>
          <w:rFonts w:ascii="Times New Roman" w:hAnsi="Times New Roman" w:cs="Times New Roman"/>
          <w:sz w:val="28"/>
          <w:szCs w:val="28"/>
        </w:rPr>
        <w:t>ых коммуникаций, их эксплуатацию</w:t>
      </w:r>
      <w:r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</w:t>
      </w:r>
      <w:r>
        <w:rPr>
          <w:rFonts w:ascii="Times New Roman" w:hAnsi="Times New Roman" w:cs="Times New Roman"/>
          <w:sz w:val="28"/>
          <w:szCs w:val="28"/>
        </w:rPr>
        <w:t>го значения Республики Дагестан»</w:t>
      </w: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16"/>
      </w:tblGrid>
      <w:tr w:rsidR="00E06546" w:rsidRPr="00BC2904" w:rsidTr="00952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546" w:rsidRPr="00BC2904" w:rsidRDefault="00E06546" w:rsidP="009528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варианта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546" w:rsidRPr="00BC2904" w:rsidRDefault="00E06546" w:rsidP="009528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 </w:t>
            </w:r>
          </w:p>
        </w:tc>
      </w:tr>
      <w:tr w:rsidR="00E06546" w:rsidRPr="00BC2904" w:rsidTr="00952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546" w:rsidRPr="00BC2904" w:rsidRDefault="00E06546" w:rsidP="009528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546" w:rsidRPr="00BC2904" w:rsidRDefault="00E06546" w:rsidP="009528D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заключения</w:t>
            </w:r>
            <w:r w:rsid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прокладку,</w:t>
            </w:r>
            <w:r w:rsidR="0092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 или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переустройство инженерн</w:t>
            </w:r>
            <w:r w:rsidR="0095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коммуникаций, их эксплуатацию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полос отвода автомобильной дороги регионального или межмуниципального значения Республики Дагестан</w:t>
            </w:r>
          </w:p>
        </w:tc>
      </w:tr>
      <w:tr w:rsidR="00E06546" w:rsidRPr="00BC2904" w:rsidTr="00952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546" w:rsidRDefault="00E06546" w:rsidP="009528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546" w:rsidRPr="00BC2904" w:rsidRDefault="00E06546" w:rsidP="00AE1AA7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за исправлением допущенных опечаток и ошибок в заключенном договоре</w:t>
            </w:r>
            <w:r w:rsidRPr="00FD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прокладку</w:t>
            </w:r>
            <w:r w:rsidR="00AE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перенос или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переустройство инженерн</w:t>
            </w:r>
            <w:r w:rsidR="0095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коммуникаций, их эксплуатацию</w:t>
            </w:r>
            <w:r w:rsidR="008D61D4" w:rsidRPr="008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полос отвода автомобильной дороги регионального или межмуниципального значения Республики Дагестан</w:t>
            </w:r>
          </w:p>
        </w:tc>
      </w:tr>
    </w:tbl>
    <w:p w:rsidR="00E06546" w:rsidRPr="0068580C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1D4" w:rsidRDefault="008D61D4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1D4" w:rsidRDefault="008D61D4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1D4" w:rsidRDefault="008D61D4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7616FB">
        <w:rPr>
          <w:rFonts w:ascii="Times New Roman" w:hAnsi="Times New Roman" w:cs="Times New Roman"/>
          <w:sz w:val="28"/>
          <w:szCs w:val="28"/>
        </w:rPr>
        <w:t>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AE1AA7">
        <w:rPr>
          <w:rFonts w:ascii="Times New Roman" w:hAnsi="Times New Roman" w:cs="Times New Roman"/>
          <w:sz w:val="28"/>
          <w:szCs w:val="28"/>
        </w:rPr>
        <w:t xml:space="preserve"> перенос или</w:t>
      </w:r>
      <w:r w:rsidRPr="0031211B">
        <w:rPr>
          <w:rFonts w:ascii="Times New Roman" w:hAnsi="Times New Roman" w:cs="Times New Roman"/>
          <w:sz w:val="28"/>
          <w:szCs w:val="28"/>
        </w:rPr>
        <w:t xml:space="preserve"> переустройство инженерных коммуникаций, их эксплуатаци</w:t>
      </w:r>
      <w:r w:rsidR="009528D9">
        <w:rPr>
          <w:rFonts w:ascii="Times New Roman" w:hAnsi="Times New Roman" w:cs="Times New Roman"/>
          <w:sz w:val="28"/>
          <w:szCs w:val="28"/>
        </w:rPr>
        <w:t>ю</w:t>
      </w:r>
      <w:r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</w:t>
      </w:r>
      <w:r>
        <w:rPr>
          <w:rFonts w:ascii="Times New Roman" w:hAnsi="Times New Roman" w:cs="Times New Roman"/>
          <w:sz w:val="28"/>
          <w:szCs w:val="28"/>
        </w:rPr>
        <w:t>го значения Республики Дагестан»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0C3F">
        <w:rPr>
          <w:rFonts w:ascii="Times New Roman" w:hAnsi="Times New Roman" w:cs="Times New Roman"/>
          <w:sz w:val="18"/>
          <w:szCs w:val="18"/>
        </w:rPr>
        <w:t>(наименование индивидуального</w:t>
      </w: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546" w:rsidRPr="00780C3F" w:rsidRDefault="00E06546" w:rsidP="00E0654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предпринимателя, юридического лица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546" w:rsidRPr="00780C3F" w:rsidRDefault="00E06546" w:rsidP="00E0654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ИНН; юридический и почтовый адреса;</w:t>
      </w:r>
    </w:p>
    <w:p w:rsidR="00E06546" w:rsidRPr="00780C3F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18"/>
          <w:szCs w:val="18"/>
        </w:rPr>
        <w:t xml:space="preserve"> </w:t>
      </w:r>
      <w:r w:rsidRPr="00780C3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6546" w:rsidRPr="00780C3F" w:rsidRDefault="00E06546" w:rsidP="00E0654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06546" w:rsidRDefault="00E06546" w:rsidP="00E06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заключении договора </w:t>
      </w:r>
      <w:r w:rsidR="008D61D4"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прокладку, переустройство инженерн</w:t>
      </w:r>
      <w:r w:rsid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коммуникаций, их эксплуатацию</w:t>
      </w:r>
      <w:r w:rsidR="008D61D4" w:rsidRPr="008D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полос отвода автомобильной дороги регионального или межмуниципального значения Республики Дагестан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Pr="00303AD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Pr="002022F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546" w:rsidRPr="002022F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Pr="00303AD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Ф.И.О. индивидуального предпринимателя)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06546" w:rsidTr="009528D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Pr="0060182D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E06546" w:rsidTr="009528D9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546" w:rsidTr="009528D9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06546" w:rsidTr="009528D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E06546" w:rsidTr="009528D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546" w:rsidRPr="00E63EB0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546" w:rsidRPr="00E63EB0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24" w:type="dxa"/>
        <w:tblLook w:val="04A0" w:firstRow="1" w:lastRow="0" w:firstColumn="1" w:lastColumn="0" w:noHBand="0" w:noVBand="1"/>
      </w:tblPr>
      <w:tblGrid>
        <w:gridCol w:w="2762"/>
        <w:gridCol w:w="6656"/>
        <w:gridCol w:w="6"/>
      </w:tblGrid>
      <w:tr w:rsidR="00E06546" w:rsidTr="009528D9">
        <w:trPr>
          <w:gridAfter w:val="1"/>
          <w:wAfter w:w="6" w:type="dxa"/>
        </w:trPr>
        <w:tc>
          <w:tcPr>
            <w:tcW w:w="2762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9424" w:type="dxa"/>
            <w:gridSpan w:val="3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546" w:rsidTr="009528D9">
        <w:tc>
          <w:tcPr>
            <w:tcW w:w="9345" w:type="dxa"/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rPr>
          <w:trHeight w:val="302"/>
        </w:trPr>
        <w:tc>
          <w:tcPr>
            <w:tcW w:w="9345" w:type="dxa"/>
          </w:tcPr>
          <w:p w:rsidR="00E06546" w:rsidRPr="00AF2B88" w:rsidRDefault="00E06546" w:rsidP="0058417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E06546" w:rsidTr="009528D9"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58417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размещаемого в </w:t>
            </w:r>
            <w:r w:rsidR="00584172">
              <w:rPr>
                <w:rFonts w:ascii="Times New Roman" w:hAnsi="Times New Roman" w:cs="Times New Roman"/>
                <w:sz w:val="24"/>
                <w:szCs w:val="24"/>
              </w:rPr>
              <w:t xml:space="preserve">полосе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отвода автомобильной дороги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E06546" w:rsidRPr="003D696F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6F">
              <w:rPr>
                <w:rFonts w:ascii="Times New Roman" w:hAnsi="Times New Roman" w:cs="Times New Roman"/>
                <w:sz w:val="20"/>
                <w:szCs w:val="20"/>
              </w:rPr>
              <w:t>(наименование автомобильной дороги)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E06546" w:rsidTr="009528D9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4A">
              <w:rPr>
                <w:rFonts w:ascii="Times New Roman" w:hAnsi="Times New Roman" w:cs="Times New Roman"/>
                <w:sz w:val="20"/>
                <w:szCs w:val="20"/>
              </w:rPr>
              <w:t>(указывается километровая привязка объекта к автодороге, справа, слева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546" w:rsidRPr="00B2234A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820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546" w:rsidTr="009528D9">
        <w:trPr>
          <w:trHeight w:val="405"/>
        </w:trPr>
        <w:tc>
          <w:tcPr>
            <w:tcW w:w="9345" w:type="dxa"/>
          </w:tcPr>
          <w:p w:rsidR="00E06546" w:rsidRDefault="00E06546" w:rsidP="009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C2B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том числе передачу), 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E06546" w:rsidTr="009528D9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6546" w:rsidTr="009528D9">
        <w:tc>
          <w:tcPr>
            <w:tcW w:w="4395" w:type="dxa"/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9F4" w:rsidRDefault="00DC09F4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6546" w:rsidRPr="001608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172" w:rsidRDefault="00584172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172" w:rsidRDefault="00584172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172" w:rsidRDefault="00584172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7616FB">
        <w:rPr>
          <w:rFonts w:ascii="Times New Roman" w:hAnsi="Times New Roman" w:cs="Times New Roman"/>
          <w:sz w:val="28"/>
          <w:szCs w:val="28"/>
        </w:rPr>
        <w:t>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11B">
        <w:rPr>
          <w:rFonts w:ascii="Times New Roman" w:hAnsi="Times New Roman" w:cs="Times New Roman"/>
          <w:sz w:val="28"/>
          <w:szCs w:val="28"/>
        </w:rPr>
        <w:t>на прокладку,</w:t>
      </w:r>
      <w:r w:rsidR="00AE1AA7">
        <w:rPr>
          <w:rFonts w:ascii="Times New Roman" w:hAnsi="Times New Roman" w:cs="Times New Roman"/>
          <w:sz w:val="28"/>
          <w:szCs w:val="28"/>
        </w:rPr>
        <w:t xml:space="preserve"> перенос или</w:t>
      </w:r>
      <w:r w:rsidRPr="0031211B">
        <w:rPr>
          <w:rFonts w:ascii="Times New Roman" w:hAnsi="Times New Roman" w:cs="Times New Roman"/>
          <w:sz w:val="28"/>
          <w:szCs w:val="28"/>
        </w:rPr>
        <w:t xml:space="preserve"> переустройство инженерн</w:t>
      </w:r>
      <w:r w:rsidR="009528D9">
        <w:rPr>
          <w:rFonts w:ascii="Times New Roman" w:hAnsi="Times New Roman" w:cs="Times New Roman"/>
          <w:sz w:val="28"/>
          <w:szCs w:val="28"/>
        </w:rPr>
        <w:t>ых коммуникаций, их эксплуатацию</w:t>
      </w:r>
      <w:r w:rsidRPr="0031211B">
        <w:rPr>
          <w:rFonts w:ascii="Times New Roman" w:hAnsi="Times New Roman" w:cs="Times New Roman"/>
          <w:sz w:val="28"/>
          <w:szCs w:val="28"/>
        </w:rPr>
        <w:t xml:space="preserve"> в границах полос отвода автомобильной дороги регионального или межмуниципально</w:t>
      </w:r>
      <w:r>
        <w:rPr>
          <w:rFonts w:ascii="Times New Roman" w:hAnsi="Times New Roman" w:cs="Times New Roman"/>
          <w:sz w:val="28"/>
          <w:szCs w:val="28"/>
        </w:rPr>
        <w:t>го значения Республики Дагестан»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4B57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 –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застройщика, планирующего осуществлять строительство или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реконструкцию; ИНН; юридический и почтовый адреса; 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</w:t>
      </w:r>
      <w:r w:rsidRPr="00634B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6546" w:rsidRPr="00634B57" w:rsidRDefault="00E06546" w:rsidP="00E065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E06546" w:rsidRDefault="00E06546" w:rsidP="00E06546">
      <w:pPr>
        <w:pStyle w:val="ConsPlusNormal"/>
        <w:tabs>
          <w:tab w:val="left" w:pos="1134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Pr="00634B57" w:rsidRDefault="00E06546" w:rsidP="00E06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Заявление</w:t>
      </w:r>
    </w:p>
    <w:p w:rsidR="00E06546" w:rsidRPr="00634B57" w:rsidRDefault="00E06546" w:rsidP="00E06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</w:t>
      </w:r>
      <w:r>
        <w:rPr>
          <w:rFonts w:ascii="Times New Roman" w:hAnsi="Times New Roman" w:cs="Times New Roman"/>
          <w:sz w:val="24"/>
          <w:szCs w:val="24"/>
        </w:rPr>
        <w:t>договоре</w:t>
      </w:r>
      <w:r w:rsidRPr="0063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46" w:rsidRDefault="00E06546" w:rsidP="00E06546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Pr="00303AD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Ф.И.О. физического лица</w:t>
            </w: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Pr="002022F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546" w:rsidRPr="002022F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546" w:rsidRPr="00303AD5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или Ф.И.О. индивидуального предпринимателя)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06546" w:rsidTr="009528D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Pr="0060182D" w:rsidRDefault="00E06546" w:rsidP="0095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46" w:rsidTr="009528D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E06546" w:rsidTr="009528D9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546" w:rsidTr="009528D9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06546" w:rsidTr="009528D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E06546" w:rsidTr="009528D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546" w:rsidRPr="00E63EB0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546" w:rsidRPr="00E63EB0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Сообщаю об ошибке, допущенной при оказании государственной услуги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546" w:rsidTr="009528D9">
        <w:tc>
          <w:tcPr>
            <w:tcW w:w="9345" w:type="dxa"/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546" w:rsidTr="009528D9">
        <w:tc>
          <w:tcPr>
            <w:tcW w:w="9345" w:type="dxa"/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государственной услуги)</w:t>
            </w:r>
          </w:p>
        </w:tc>
      </w:tr>
    </w:tbl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Записано:</w:t>
      </w:r>
    </w:p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06546" w:rsidTr="009528D9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Pr="00F5006A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Правильные сведения 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546" w:rsidTr="009528D9">
        <w:tc>
          <w:tcPr>
            <w:tcW w:w="93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Pr="00BC2904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Прошу исправить допущенную техническую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шибку и внести соответствующие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изменения в документ, являющийся результатом государственной услуги.</w:t>
      </w:r>
    </w:p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Прилагаю следующие документы: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E06546" w:rsidTr="009528D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546" w:rsidTr="009528D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4" w:type="dxa"/>
            <w:tcBorders>
              <w:left w:val="nil"/>
              <w:bottom w:val="single" w:sz="4" w:space="0" w:color="auto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546" w:rsidTr="009528D9">
        <w:trPr>
          <w:trHeight w:val="32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4" w:type="dxa"/>
            <w:tcBorders>
              <w:left w:val="nil"/>
              <w:right w:val="nil"/>
            </w:tcBorders>
          </w:tcPr>
          <w:p w:rsidR="00E06546" w:rsidRDefault="00E06546" w:rsidP="009528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06546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6546" w:rsidRPr="00BC2904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 случае   принятия   решения об отклонении заявления об исправлении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ошибки прошу уведомить:</w:t>
      </w:r>
    </w:p>
    <w:p w:rsidR="00E06546" w:rsidRPr="00BC2904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отправления электронного документа на адрес e-</w:t>
      </w:r>
      <w:proofErr w:type="spellStart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E06546" w:rsidRPr="00BC2904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заверенной копии на бумажном носителе почтовым отправлением по</w:t>
      </w:r>
    </w:p>
    <w:p w:rsidR="00E06546" w:rsidRPr="00BC2904" w:rsidRDefault="00E06546" w:rsidP="00E06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E06546" w:rsidTr="009528D9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46" w:rsidTr="009528D9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546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6546" w:rsidTr="009528D9">
        <w:tc>
          <w:tcPr>
            <w:tcW w:w="4395" w:type="dxa"/>
          </w:tcPr>
          <w:p w:rsidR="00E06546" w:rsidRDefault="00E06546" w:rsidP="009528D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E06546" w:rsidRPr="009E7109" w:rsidRDefault="00E06546" w:rsidP="00E065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546" w:rsidRDefault="00E06546" w:rsidP="00FD0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6546" w:rsidSect="009468F6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F6" w:rsidRDefault="009468F6" w:rsidP="009468F6">
      <w:pPr>
        <w:spacing w:after="0" w:line="240" w:lineRule="auto"/>
      </w:pPr>
      <w:r>
        <w:separator/>
      </w:r>
    </w:p>
  </w:endnote>
  <w:endnote w:type="continuationSeparator" w:id="0">
    <w:p w:rsidR="009468F6" w:rsidRDefault="009468F6" w:rsidP="0094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F6" w:rsidRDefault="009468F6" w:rsidP="009468F6">
      <w:pPr>
        <w:spacing w:after="0" w:line="240" w:lineRule="auto"/>
      </w:pPr>
      <w:r>
        <w:separator/>
      </w:r>
    </w:p>
  </w:footnote>
  <w:footnote w:type="continuationSeparator" w:id="0">
    <w:p w:rsidR="009468F6" w:rsidRDefault="009468F6" w:rsidP="0094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F6" w:rsidRDefault="009468F6" w:rsidP="009468F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961"/>
    <w:multiLevelType w:val="multilevel"/>
    <w:tmpl w:val="9B686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59501A"/>
    <w:multiLevelType w:val="hybridMultilevel"/>
    <w:tmpl w:val="76BE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31E2"/>
    <w:multiLevelType w:val="hybridMultilevel"/>
    <w:tmpl w:val="CF96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86B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8066E"/>
    <w:multiLevelType w:val="hybridMultilevel"/>
    <w:tmpl w:val="C0A2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53A"/>
    <w:multiLevelType w:val="multilevel"/>
    <w:tmpl w:val="9B686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CA0129"/>
    <w:multiLevelType w:val="hybridMultilevel"/>
    <w:tmpl w:val="5CDA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6E1D"/>
    <w:multiLevelType w:val="hybridMultilevel"/>
    <w:tmpl w:val="32F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234E0"/>
    <w:multiLevelType w:val="multilevel"/>
    <w:tmpl w:val="A15CD8F4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6F7DC3"/>
    <w:multiLevelType w:val="hybridMultilevel"/>
    <w:tmpl w:val="0866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F9F"/>
    <w:multiLevelType w:val="multilevel"/>
    <w:tmpl w:val="035088C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4D3871"/>
    <w:multiLevelType w:val="multilevel"/>
    <w:tmpl w:val="96523B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9517FC"/>
    <w:multiLevelType w:val="multilevel"/>
    <w:tmpl w:val="9B686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D"/>
    <w:rsid w:val="00261FAE"/>
    <w:rsid w:val="0031211B"/>
    <w:rsid w:val="003A31CA"/>
    <w:rsid w:val="003A574A"/>
    <w:rsid w:val="00411699"/>
    <w:rsid w:val="004B387E"/>
    <w:rsid w:val="004D17FD"/>
    <w:rsid w:val="004F16FF"/>
    <w:rsid w:val="00584172"/>
    <w:rsid w:val="00702B78"/>
    <w:rsid w:val="00721DC2"/>
    <w:rsid w:val="007D028F"/>
    <w:rsid w:val="007E330C"/>
    <w:rsid w:val="008050E8"/>
    <w:rsid w:val="0084796D"/>
    <w:rsid w:val="008D3F03"/>
    <w:rsid w:val="008D61D4"/>
    <w:rsid w:val="00920CBD"/>
    <w:rsid w:val="009468F6"/>
    <w:rsid w:val="009528D9"/>
    <w:rsid w:val="009705BA"/>
    <w:rsid w:val="009844C3"/>
    <w:rsid w:val="009853F7"/>
    <w:rsid w:val="009B447D"/>
    <w:rsid w:val="00A850DB"/>
    <w:rsid w:val="00AE1AA7"/>
    <w:rsid w:val="00B560DD"/>
    <w:rsid w:val="00BB79CE"/>
    <w:rsid w:val="00BC614D"/>
    <w:rsid w:val="00C06F2C"/>
    <w:rsid w:val="00C22EA3"/>
    <w:rsid w:val="00C72D8A"/>
    <w:rsid w:val="00C926D9"/>
    <w:rsid w:val="00CB5B58"/>
    <w:rsid w:val="00CB7916"/>
    <w:rsid w:val="00CC3C24"/>
    <w:rsid w:val="00D236FA"/>
    <w:rsid w:val="00D32545"/>
    <w:rsid w:val="00D82E2B"/>
    <w:rsid w:val="00D862A6"/>
    <w:rsid w:val="00DC09F4"/>
    <w:rsid w:val="00E06546"/>
    <w:rsid w:val="00E63CD6"/>
    <w:rsid w:val="00E932E5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097B"/>
  <w15:chartTrackingRefBased/>
  <w15:docId w15:val="{04CB0659-4EF3-4D63-AB41-8E59C4F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6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2A6"/>
  </w:style>
  <w:style w:type="paragraph" w:customStyle="1" w:styleId="ConsPlusNormal">
    <w:name w:val="ConsPlusNormal"/>
    <w:link w:val="ConsPlusNormal0"/>
    <w:rsid w:val="00D82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82E2B"/>
    <w:rPr>
      <w:rFonts w:ascii="Calibri" w:eastAsiaTheme="minorEastAsia" w:hAnsi="Calibri" w:cs="Calibri"/>
      <w:lang w:eastAsia="ru-RU"/>
    </w:rPr>
  </w:style>
  <w:style w:type="paragraph" w:styleId="a7">
    <w:name w:val="annotation text"/>
    <w:basedOn w:val="a"/>
    <w:link w:val="a8"/>
    <w:uiPriority w:val="99"/>
    <w:unhideWhenUsed/>
    <w:rsid w:val="00FD0A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D0AE4"/>
    <w:rPr>
      <w:sz w:val="20"/>
      <w:szCs w:val="20"/>
    </w:rPr>
  </w:style>
  <w:style w:type="paragraph" w:customStyle="1" w:styleId="ConsPlusTitle">
    <w:name w:val="ConsPlusTitle"/>
    <w:rsid w:val="00FD0A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9">
    <w:name w:val="Table Grid"/>
    <w:basedOn w:val="a1"/>
    <w:uiPriority w:val="39"/>
    <w:rsid w:val="00E0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4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6A463BA54A17CE1C82413DF7026A4D9483F728351CF701AB1E4C5738A63554BC1C7B6A94465895A351D98B835D704B89CD0DE4E3A0CD5d4r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23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Gadghi</dc:creator>
  <cp:keywords/>
  <dc:description/>
  <cp:lastModifiedBy>Gadghi</cp:lastModifiedBy>
  <cp:revision>8</cp:revision>
  <dcterms:created xsi:type="dcterms:W3CDTF">2025-08-21T23:22:00Z</dcterms:created>
  <dcterms:modified xsi:type="dcterms:W3CDTF">2025-09-10T05:30:00Z</dcterms:modified>
</cp:coreProperties>
</file>